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E5D63" w14:textId="61B1D9ED" w:rsidR="002753BD" w:rsidRPr="00BF734E" w:rsidRDefault="00837DF1" w:rsidP="00712DEE">
      <w:pPr>
        <w:pBdr>
          <w:top w:val="single" w:sz="4" w:space="1" w:color="auto"/>
          <w:left w:val="single" w:sz="4" w:space="4" w:color="auto"/>
          <w:bottom w:val="single" w:sz="4" w:space="1" w:color="auto"/>
          <w:right w:val="single" w:sz="4" w:space="4" w:color="auto"/>
        </w:pBdr>
        <w:jc w:val="center"/>
        <w:rPr>
          <w:b/>
          <w:caps/>
          <w:sz w:val="32"/>
        </w:rPr>
      </w:pPr>
      <w:r w:rsidRPr="00BF734E">
        <w:rPr>
          <w:b/>
          <w:caps/>
          <w:sz w:val="32"/>
        </w:rPr>
        <w:t>C</w:t>
      </w:r>
      <w:r w:rsidR="00C31A63">
        <w:rPr>
          <w:b/>
          <w:caps/>
          <w:sz w:val="32"/>
        </w:rPr>
        <w:t xml:space="preserve">ontrat-cadre </w:t>
      </w:r>
      <w:r w:rsidRPr="00BF734E">
        <w:rPr>
          <w:b/>
          <w:caps/>
          <w:sz w:val="32"/>
        </w:rPr>
        <w:t>de service</w:t>
      </w:r>
    </w:p>
    <w:p w14:paraId="5B403969" w14:textId="2EF873FF" w:rsidR="00837DF1" w:rsidRPr="00B42F7B" w:rsidRDefault="00837DF1" w:rsidP="006D690F">
      <w:pPr>
        <w:pBdr>
          <w:top w:val="single" w:sz="4" w:space="1" w:color="auto"/>
          <w:left w:val="single" w:sz="4" w:space="4" w:color="auto"/>
          <w:bottom w:val="single" w:sz="4" w:space="1" w:color="auto"/>
          <w:right w:val="single" w:sz="4" w:space="4" w:color="auto"/>
        </w:pBdr>
        <w:rPr>
          <w:b/>
          <w:sz w:val="28"/>
        </w:rPr>
      </w:pPr>
      <w:r w:rsidRPr="00B42F7B">
        <w:rPr>
          <w:b/>
          <w:sz w:val="28"/>
        </w:rPr>
        <w:t xml:space="preserve">N°: </w:t>
      </w:r>
      <w:r w:rsidR="00754E0E" w:rsidRPr="00754E0E">
        <w:rPr>
          <w:b/>
          <w:sz w:val="28"/>
        </w:rPr>
        <w:t>26-AC5980</w:t>
      </w:r>
    </w:p>
    <w:p w14:paraId="1D2049D7" w14:textId="77777777" w:rsidR="00B74758" w:rsidRDefault="00B74758" w:rsidP="001B3C9D">
      <w:pPr>
        <w:tabs>
          <w:tab w:val="right" w:pos="9327"/>
          <w:tab w:val="left" w:pos="10977"/>
        </w:tabs>
        <w:spacing w:after="240" w:afterAutospacing="0"/>
        <w:jc w:val="both"/>
        <w:rPr>
          <w:sz w:val="24"/>
          <w:u w:val="single"/>
        </w:rPr>
      </w:pPr>
    </w:p>
    <w:p w14:paraId="7ABD736D" w14:textId="77777777" w:rsidR="00B74758" w:rsidRDefault="00B74758" w:rsidP="001B3C9D">
      <w:pPr>
        <w:tabs>
          <w:tab w:val="right" w:pos="9327"/>
          <w:tab w:val="left" w:pos="10977"/>
        </w:tabs>
        <w:spacing w:after="240" w:afterAutospacing="0"/>
        <w:jc w:val="both"/>
        <w:rPr>
          <w:sz w:val="24"/>
          <w:u w:val="single"/>
        </w:rPr>
      </w:pPr>
    </w:p>
    <w:tbl>
      <w:tblPr>
        <w:tblW w:w="0" w:type="auto"/>
        <w:tblInd w:w="-11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B74758" w:rsidRPr="00B42F7B" w14:paraId="7B2F59D0" w14:textId="77777777" w:rsidTr="00CB2123">
        <w:trPr>
          <w:trHeight w:val="702"/>
        </w:trPr>
        <w:tc>
          <w:tcPr>
            <w:tcW w:w="4644" w:type="dxa"/>
            <w:shd w:val="clear" w:color="auto" w:fill="D9D9D9" w:themeFill="background1" w:themeFillShade="D9"/>
            <w:vAlign w:val="center"/>
          </w:tcPr>
          <w:p w14:paraId="1B893E7F" w14:textId="6D9C7831" w:rsidR="00B74758" w:rsidRPr="00B42F7B" w:rsidRDefault="00B74758" w:rsidP="00CB2123">
            <w:pPr>
              <w:spacing w:before="120" w:after="120"/>
              <w:rPr>
                <w:b/>
                <w:smallCaps/>
                <w:sz w:val="24"/>
              </w:rPr>
            </w:pPr>
            <w:r>
              <w:rPr>
                <w:b/>
                <w:smallCaps/>
                <w:sz w:val="24"/>
              </w:rPr>
              <w:t>Da</w:t>
            </w:r>
            <w:r w:rsidRPr="00B42F7B">
              <w:rPr>
                <w:b/>
                <w:smallCaps/>
                <w:sz w:val="24"/>
              </w:rPr>
              <w:t>te</w:t>
            </w:r>
            <w:r>
              <w:rPr>
                <w:b/>
                <w:smallCaps/>
                <w:sz w:val="24"/>
              </w:rPr>
              <w:t xml:space="preserve"> de notification</w:t>
            </w:r>
            <w:r w:rsidR="00E36672">
              <w:rPr>
                <w:b/>
                <w:smallCaps/>
                <w:sz w:val="24"/>
              </w:rPr>
              <w:t xml:space="preserve"> </w:t>
            </w:r>
            <w:r w:rsidRPr="00B42F7B">
              <w:rPr>
                <w:b/>
                <w:smallCaps/>
                <w:sz w:val="24"/>
              </w:rPr>
              <w:t>:</w:t>
            </w:r>
            <w:r w:rsidR="00E36672">
              <w:rPr>
                <w:b/>
                <w:smallCaps/>
                <w:sz w:val="24"/>
              </w:rPr>
              <w:t xml:space="preserve"> </w:t>
            </w:r>
            <w:r>
              <w:rPr>
                <w:b/>
                <w:smallCaps/>
                <w:sz w:val="24"/>
              </w:rPr>
              <w:tab/>
            </w:r>
            <w:r w:rsidRPr="00B42F7B">
              <w:rPr>
                <w:b/>
                <w:smallCaps/>
                <w:sz w:val="24"/>
              </w:rPr>
              <w:tab/>
            </w:r>
          </w:p>
        </w:tc>
      </w:tr>
    </w:tbl>
    <w:p w14:paraId="5BF90DC6" w14:textId="77777777" w:rsidR="00543FBE" w:rsidRDefault="00543FBE" w:rsidP="001B3C9D">
      <w:pPr>
        <w:tabs>
          <w:tab w:val="right" w:pos="9327"/>
          <w:tab w:val="left" w:pos="10977"/>
        </w:tabs>
        <w:spacing w:after="240" w:afterAutospacing="0"/>
        <w:jc w:val="both"/>
        <w:rPr>
          <w:sz w:val="24"/>
          <w:u w:val="single"/>
        </w:rPr>
      </w:pPr>
    </w:p>
    <w:p w14:paraId="10C6E585" w14:textId="77777777" w:rsidR="00543FBE" w:rsidRDefault="00543FBE" w:rsidP="001B3C9D">
      <w:pPr>
        <w:tabs>
          <w:tab w:val="right" w:pos="9327"/>
          <w:tab w:val="left" w:pos="10977"/>
        </w:tabs>
        <w:spacing w:after="240" w:afterAutospacing="0"/>
        <w:jc w:val="both"/>
        <w:rPr>
          <w:sz w:val="24"/>
          <w:u w:val="single"/>
        </w:rPr>
      </w:pPr>
    </w:p>
    <w:p w14:paraId="395FCDB3" w14:textId="77777777" w:rsidR="00543FBE" w:rsidRDefault="00543FBE" w:rsidP="001B3C9D">
      <w:pPr>
        <w:tabs>
          <w:tab w:val="right" w:pos="9327"/>
          <w:tab w:val="left" w:pos="10977"/>
        </w:tabs>
        <w:spacing w:after="240" w:afterAutospacing="0"/>
        <w:jc w:val="both"/>
        <w:rPr>
          <w:sz w:val="24"/>
          <w:u w:val="single"/>
        </w:rPr>
      </w:pPr>
    </w:p>
    <w:p w14:paraId="74560B13" w14:textId="23F3DE53" w:rsidR="00543FBE" w:rsidRPr="006D690F" w:rsidRDefault="00063DD0" w:rsidP="001B3C9D">
      <w:pPr>
        <w:tabs>
          <w:tab w:val="right" w:pos="9327"/>
          <w:tab w:val="left" w:pos="10977"/>
        </w:tabs>
        <w:spacing w:after="240" w:afterAutospacing="0"/>
        <w:jc w:val="both"/>
        <w:rPr>
          <w:sz w:val="24"/>
          <w:u w:val="single"/>
        </w:rPr>
      </w:pPr>
      <w:r w:rsidRPr="006D690F">
        <w:rPr>
          <w:sz w:val="24"/>
          <w:u w:val="single"/>
        </w:rPr>
        <w:tab/>
      </w:r>
    </w:p>
    <w:p w14:paraId="7FF7BE36" w14:textId="77777777" w:rsidR="00B74758" w:rsidRDefault="00B74758" w:rsidP="00D76F35">
      <w:pPr>
        <w:tabs>
          <w:tab w:val="right" w:pos="9356"/>
        </w:tabs>
        <w:spacing w:before="0" w:beforeAutospacing="0" w:after="0" w:afterAutospacing="0" w:line="300" w:lineRule="atLeast"/>
        <w:jc w:val="both"/>
        <w:rPr>
          <w:sz w:val="22"/>
          <w:szCs w:val="22"/>
          <w:highlight w:val="green"/>
        </w:rPr>
      </w:pPr>
    </w:p>
    <w:p w14:paraId="66AF79BF" w14:textId="77777777" w:rsidR="00D76F35" w:rsidRPr="00D76F35" w:rsidRDefault="00D76F35" w:rsidP="00D76F35">
      <w:pPr>
        <w:tabs>
          <w:tab w:val="right" w:pos="9327"/>
        </w:tabs>
        <w:spacing w:before="0" w:beforeAutospacing="0" w:after="0" w:afterAutospacing="0"/>
        <w:jc w:val="both"/>
        <w:rPr>
          <w:sz w:val="24"/>
        </w:rPr>
      </w:pPr>
      <w:r w:rsidRPr="00D76F35">
        <w:rPr>
          <w:sz w:val="24"/>
        </w:rPr>
        <w:t>Le présent contrat est soumis au Code de la commande publique français (CCP) dans sa version en vigueur issue de l’ordonnance n°2018-1074 du 26 novembre 2018 portant partie législative et du décret n°2018-1075 du 3 décembre 2018 portant partie réglementaire du Code de la commande publique.</w:t>
      </w:r>
    </w:p>
    <w:p w14:paraId="18A48CE3" w14:textId="77777777" w:rsidR="00D76F35" w:rsidRPr="00D76F35" w:rsidRDefault="00D76F35" w:rsidP="00D76F35">
      <w:pPr>
        <w:tabs>
          <w:tab w:val="right" w:pos="9327"/>
        </w:tabs>
        <w:spacing w:before="0" w:beforeAutospacing="0" w:after="0" w:afterAutospacing="0"/>
        <w:jc w:val="both"/>
        <w:rPr>
          <w:sz w:val="24"/>
        </w:rPr>
      </w:pPr>
    </w:p>
    <w:p w14:paraId="74DE7B1C" w14:textId="77777777" w:rsidR="00D76F35" w:rsidRPr="00D76F35" w:rsidRDefault="00D76F35" w:rsidP="00D76F35">
      <w:pPr>
        <w:tabs>
          <w:tab w:val="right" w:pos="9327"/>
        </w:tabs>
        <w:spacing w:before="0" w:beforeAutospacing="0" w:after="0" w:afterAutospacing="0"/>
        <w:jc w:val="both"/>
        <w:rPr>
          <w:sz w:val="24"/>
        </w:rPr>
      </w:pPr>
      <w:r w:rsidRPr="00D76F35">
        <w:rPr>
          <w:sz w:val="24"/>
        </w:rPr>
        <w:t>Il est passé selon une procédure adaptée en application des articles L.2123-1 et R.2123-1 à R.2123-7 du Code de la commande publique.</w:t>
      </w:r>
    </w:p>
    <w:p w14:paraId="33688726" w14:textId="77777777" w:rsidR="00D76F35" w:rsidRPr="00D76F35" w:rsidRDefault="00D76F35" w:rsidP="00D76F35">
      <w:pPr>
        <w:tabs>
          <w:tab w:val="right" w:pos="9327"/>
        </w:tabs>
        <w:spacing w:before="0" w:beforeAutospacing="0" w:after="0" w:afterAutospacing="0"/>
        <w:jc w:val="both"/>
        <w:rPr>
          <w:sz w:val="24"/>
        </w:rPr>
      </w:pPr>
    </w:p>
    <w:p w14:paraId="1625E280" w14:textId="77777777" w:rsidR="00D76F35" w:rsidRPr="00D76F35" w:rsidRDefault="00D76F35" w:rsidP="00D76F35">
      <w:pPr>
        <w:tabs>
          <w:tab w:val="right" w:pos="9327"/>
        </w:tabs>
        <w:spacing w:before="0" w:beforeAutospacing="0" w:after="0" w:afterAutospacing="0"/>
        <w:jc w:val="both"/>
        <w:rPr>
          <w:sz w:val="24"/>
        </w:rPr>
      </w:pPr>
      <w:r w:rsidRPr="00D76F35">
        <w:rPr>
          <w:sz w:val="24"/>
        </w:rPr>
        <w:t>Le présent contrat constitue un accord-cadre de services à bons de commande mono-attributaire au sens des articles L.2125-1, R.2162-1, R.2162-2, R.2162-13 et R.2162-14 du Code de la commande publique.</w:t>
      </w:r>
    </w:p>
    <w:p w14:paraId="0930B2E3" w14:textId="11C29974" w:rsidR="00ED47AF" w:rsidRDefault="00ED47AF" w:rsidP="00D36DF6">
      <w:pPr>
        <w:tabs>
          <w:tab w:val="right" w:pos="9327"/>
        </w:tabs>
        <w:spacing w:before="0" w:beforeAutospacing="0" w:after="0" w:afterAutospacing="0"/>
        <w:rPr>
          <w:sz w:val="22"/>
          <w:szCs w:val="22"/>
        </w:rPr>
      </w:pPr>
      <w:r>
        <w:rPr>
          <w:sz w:val="22"/>
          <w:szCs w:val="22"/>
        </w:rPr>
        <w:br w:type="page"/>
      </w:r>
    </w:p>
    <w:p w14:paraId="476746F4" w14:textId="17372FA8" w:rsidR="005A6E25" w:rsidRPr="005579DD" w:rsidRDefault="005A6E25" w:rsidP="00A72594">
      <w:pPr>
        <w:spacing w:after="0" w:afterAutospacing="0"/>
        <w:rPr>
          <w:sz w:val="24"/>
        </w:rPr>
      </w:pPr>
      <w:r w:rsidRPr="005A6E25">
        <w:rPr>
          <w:b/>
          <w:smallCaps/>
          <w:sz w:val="24"/>
        </w:rPr>
        <w:lastRenderedPageBreak/>
        <w:t xml:space="preserve">EXPERTISE </w:t>
      </w:r>
      <w:r w:rsidR="00E65831">
        <w:rPr>
          <w:b/>
          <w:smallCaps/>
          <w:sz w:val="24"/>
        </w:rPr>
        <w:t>FRANCE</w:t>
      </w:r>
      <w:r w:rsidR="00326A71">
        <w:rPr>
          <w:b/>
          <w:smallCaps/>
          <w:sz w:val="24"/>
        </w:rPr>
        <w:t xml:space="preserve"> </w:t>
      </w:r>
      <w:r w:rsidR="00706AD0">
        <w:rPr>
          <w:b/>
          <w:smallCaps/>
          <w:sz w:val="24"/>
        </w:rPr>
        <w:t>SAS</w:t>
      </w:r>
      <w:r w:rsidRPr="005A6E25">
        <w:rPr>
          <w:sz w:val="24"/>
        </w:rPr>
        <w:t xml:space="preserve"> </w:t>
      </w:r>
    </w:p>
    <w:p w14:paraId="6E43B9E9" w14:textId="4AE26659" w:rsidR="00706AD0" w:rsidRDefault="00706AD0" w:rsidP="005A6E25">
      <w:pPr>
        <w:spacing w:before="0" w:beforeAutospacing="0" w:after="0" w:afterAutospacing="0"/>
        <w:jc w:val="both"/>
        <w:rPr>
          <w:sz w:val="24"/>
        </w:rPr>
      </w:pPr>
      <w:r w:rsidRPr="000B56AA">
        <w:rPr>
          <w:sz w:val="24"/>
        </w:rPr>
        <w:t xml:space="preserve">Adresse: </w:t>
      </w:r>
      <w:r w:rsidR="00D36270">
        <w:rPr>
          <w:sz w:val="24"/>
        </w:rPr>
        <w:t>40, boulevard de Port-</w:t>
      </w:r>
      <w:r>
        <w:rPr>
          <w:sz w:val="24"/>
        </w:rPr>
        <w:t>Royal</w:t>
      </w:r>
      <w:r w:rsidRPr="000B56AA">
        <w:rPr>
          <w:sz w:val="24"/>
        </w:rPr>
        <w:t xml:space="preserve"> – </w:t>
      </w:r>
      <w:r>
        <w:rPr>
          <w:sz w:val="24"/>
        </w:rPr>
        <w:t xml:space="preserve">75005 </w:t>
      </w:r>
      <w:r w:rsidRPr="000B56AA">
        <w:rPr>
          <w:sz w:val="24"/>
        </w:rPr>
        <w:t>PARIS</w:t>
      </w:r>
    </w:p>
    <w:p w14:paraId="6DCFC92D" w14:textId="77777777" w:rsidR="002B4FDF" w:rsidRDefault="00706AD0" w:rsidP="005A6E25">
      <w:pPr>
        <w:spacing w:before="0" w:beforeAutospacing="0" w:after="0" w:afterAutospacing="0"/>
        <w:jc w:val="both"/>
        <w:rPr>
          <w:sz w:val="24"/>
        </w:rPr>
      </w:pPr>
      <w:r w:rsidRPr="00706AD0">
        <w:rPr>
          <w:sz w:val="24"/>
        </w:rPr>
        <w:t>Société par actions simplifiée au capital de 828 933 € immatri</w:t>
      </w:r>
      <w:r w:rsidR="002B4FDF">
        <w:rPr>
          <w:sz w:val="24"/>
        </w:rPr>
        <w:t>culée sous les numéros suivants </w:t>
      </w:r>
      <w:r w:rsidRPr="00706AD0">
        <w:rPr>
          <w:sz w:val="24"/>
        </w:rPr>
        <w:t>:</w:t>
      </w:r>
    </w:p>
    <w:p w14:paraId="5AB256EE" w14:textId="0F8B26F6" w:rsidR="005A6E25" w:rsidRPr="002B4FDF" w:rsidRDefault="000B56AA" w:rsidP="00AD6E51">
      <w:pPr>
        <w:pStyle w:val="Paragraphedeliste"/>
        <w:numPr>
          <w:ilvl w:val="0"/>
          <w:numId w:val="26"/>
        </w:numPr>
        <w:spacing w:before="0" w:beforeAutospacing="0" w:after="0" w:afterAutospacing="0"/>
        <w:jc w:val="both"/>
        <w:rPr>
          <w:sz w:val="24"/>
        </w:rPr>
      </w:pPr>
      <w:r w:rsidRPr="002B4FDF">
        <w:rPr>
          <w:sz w:val="24"/>
        </w:rPr>
        <w:t xml:space="preserve">Siret </w:t>
      </w:r>
      <w:r w:rsidR="005A6E25" w:rsidRPr="002B4FDF">
        <w:rPr>
          <w:sz w:val="24"/>
        </w:rPr>
        <w:t>: RCS 808 734 792</w:t>
      </w:r>
      <w:r w:rsidR="000868E6" w:rsidRPr="002B4FDF">
        <w:rPr>
          <w:sz w:val="24"/>
        </w:rPr>
        <w:t> </w:t>
      </w:r>
      <w:r w:rsidR="005A6E25" w:rsidRPr="002B4FDF">
        <w:rPr>
          <w:sz w:val="24"/>
        </w:rPr>
        <w:t>000</w:t>
      </w:r>
      <w:r w:rsidR="000868E6" w:rsidRPr="002B4FDF">
        <w:rPr>
          <w:sz w:val="24"/>
        </w:rPr>
        <w:t>35</w:t>
      </w:r>
    </w:p>
    <w:p w14:paraId="06BDE140" w14:textId="51F1961D" w:rsidR="005A6E25" w:rsidRPr="002B4FDF" w:rsidRDefault="000B56AA" w:rsidP="00AD6E51">
      <w:pPr>
        <w:pStyle w:val="Paragraphedeliste"/>
        <w:numPr>
          <w:ilvl w:val="0"/>
          <w:numId w:val="26"/>
        </w:numPr>
        <w:spacing w:before="0" w:beforeAutospacing="0" w:after="0" w:afterAutospacing="0"/>
        <w:jc w:val="both"/>
        <w:rPr>
          <w:sz w:val="24"/>
        </w:rPr>
      </w:pPr>
      <w:r w:rsidRPr="002B4FDF">
        <w:rPr>
          <w:sz w:val="24"/>
        </w:rPr>
        <w:t>TVA intracommunautaire</w:t>
      </w:r>
      <w:r w:rsidR="005A6E25" w:rsidRPr="002B4FDF">
        <w:rPr>
          <w:sz w:val="24"/>
        </w:rPr>
        <w:t>: FR36 808734792</w:t>
      </w:r>
    </w:p>
    <w:p w14:paraId="4C4768D6" w14:textId="77777777" w:rsidR="006226CE" w:rsidRPr="004F2FFE" w:rsidRDefault="006226CE" w:rsidP="005A6E25">
      <w:pPr>
        <w:spacing w:before="0" w:beforeAutospacing="0" w:after="0" w:afterAutospacing="0"/>
        <w:jc w:val="both"/>
        <w:rPr>
          <w:sz w:val="24"/>
        </w:rPr>
      </w:pPr>
    </w:p>
    <w:p w14:paraId="067A0C90" w14:textId="120910BD" w:rsidR="008F4CDB" w:rsidRDefault="00736FBD" w:rsidP="005A6E25">
      <w:pPr>
        <w:spacing w:before="0" w:beforeAutospacing="0" w:after="0" w:afterAutospacing="0"/>
        <w:jc w:val="both"/>
        <w:rPr>
          <w:sz w:val="24"/>
        </w:rPr>
      </w:pPr>
      <w:r>
        <w:rPr>
          <w:sz w:val="24"/>
        </w:rPr>
        <w:t>r</w:t>
      </w:r>
      <w:r w:rsidR="006226CE" w:rsidRPr="006226CE">
        <w:rPr>
          <w:sz w:val="24"/>
        </w:rPr>
        <w:t>eprésentée en vue de la signature du présent contrat-</w:t>
      </w:r>
      <w:r w:rsidR="006226CE">
        <w:rPr>
          <w:sz w:val="24"/>
        </w:rPr>
        <w:t>cadre</w:t>
      </w:r>
      <w:r>
        <w:rPr>
          <w:sz w:val="24"/>
        </w:rPr>
        <w:t>,</w:t>
      </w:r>
      <w:r w:rsidR="006226CE">
        <w:rPr>
          <w:sz w:val="24"/>
        </w:rPr>
        <w:t xml:space="preserve"> par </w:t>
      </w:r>
      <w:r w:rsidR="00A82FB8">
        <w:rPr>
          <w:sz w:val="24"/>
        </w:rPr>
        <w:t xml:space="preserve">Monsieur </w:t>
      </w:r>
      <w:r w:rsidR="00F26086">
        <w:rPr>
          <w:sz w:val="24"/>
        </w:rPr>
        <w:t>Jérémie PELLET</w:t>
      </w:r>
      <w:r w:rsidR="008F4CDB">
        <w:rPr>
          <w:sz w:val="24"/>
        </w:rPr>
        <w:t>, Directeur général.</w:t>
      </w:r>
    </w:p>
    <w:p w14:paraId="13409D33" w14:textId="526581BE" w:rsidR="008F4CDB" w:rsidRPr="002B4FDF" w:rsidRDefault="008F4CDB" w:rsidP="008F4CDB">
      <w:pPr>
        <w:jc w:val="both"/>
        <w:rPr>
          <w:b/>
          <w:sz w:val="24"/>
        </w:rPr>
      </w:pPr>
      <w:r w:rsidRPr="002B4FDF">
        <w:rPr>
          <w:b/>
          <w:sz w:val="24"/>
        </w:rPr>
        <w:t xml:space="preserve">D’une part, et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0"/>
        <w:gridCol w:w="6066"/>
      </w:tblGrid>
      <w:tr w:rsidR="005A6E25" w:rsidRPr="00B42F7B" w14:paraId="60B4918E" w14:textId="77777777" w:rsidTr="00E16294">
        <w:tc>
          <w:tcPr>
            <w:tcW w:w="3290" w:type="dxa"/>
          </w:tcPr>
          <w:p w14:paraId="54085DF5" w14:textId="7A3BC294" w:rsidR="005A6E25" w:rsidRPr="00B42F7B" w:rsidRDefault="008F4CDB" w:rsidP="00E16294">
            <w:pPr>
              <w:rPr>
                <w:b/>
                <w:sz w:val="24"/>
              </w:rPr>
            </w:pPr>
            <w:r>
              <w:rPr>
                <w:b/>
                <w:sz w:val="24"/>
                <w:highlight w:val="yellow"/>
              </w:rPr>
              <w:t>Dénomination officielle complète</w:t>
            </w:r>
            <w:r w:rsidR="005A6E25" w:rsidRPr="00B42F7B">
              <w:rPr>
                <w:b/>
                <w:sz w:val="24"/>
              </w:rPr>
              <w:t xml:space="preserve"> </w:t>
            </w:r>
            <w:r w:rsidR="005A6E25" w:rsidRPr="00B42F7B">
              <w:rPr>
                <w:vertAlign w:val="superscript"/>
              </w:rPr>
              <w:footnoteReference w:id="1"/>
            </w:r>
          </w:p>
        </w:tc>
        <w:tc>
          <w:tcPr>
            <w:tcW w:w="6066" w:type="dxa"/>
          </w:tcPr>
          <w:p w14:paraId="600952A6" w14:textId="77777777" w:rsidR="005A6E25" w:rsidRPr="00B42F7B" w:rsidRDefault="005A6E25" w:rsidP="00D366D1">
            <w:pPr>
              <w:jc w:val="both"/>
              <w:rPr>
                <w:sz w:val="24"/>
              </w:rPr>
            </w:pPr>
          </w:p>
        </w:tc>
      </w:tr>
      <w:tr w:rsidR="005A6E25" w:rsidRPr="00361126" w14:paraId="74F6A95A" w14:textId="77777777" w:rsidTr="00D366D1">
        <w:tc>
          <w:tcPr>
            <w:tcW w:w="9356" w:type="dxa"/>
            <w:gridSpan w:val="2"/>
          </w:tcPr>
          <w:p w14:paraId="0A40D9F8" w14:textId="17D0144C" w:rsidR="005A6E25" w:rsidRPr="00016373" w:rsidRDefault="00016373" w:rsidP="00BC37E6">
            <w:pPr>
              <w:rPr>
                <w:sz w:val="24"/>
              </w:rPr>
            </w:pPr>
            <w:r w:rsidRPr="00016373">
              <w:rPr>
                <w:sz w:val="24"/>
              </w:rPr>
              <w:t xml:space="preserve">(ci-après dénommé(e) </w:t>
            </w:r>
            <w:r w:rsidR="00BC37E6">
              <w:rPr>
                <w:sz w:val="24"/>
              </w:rPr>
              <w:t>le «</w:t>
            </w:r>
            <w:r w:rsidR="00E71F5D" w:rsidRPr="00E9243B">
              <w:rPr>
                <w:sz w:val="24"/>
              </w:rPr>
              <w:t>C</w:t>
            </w:r>
            <w:r w:rsidRPr="00E9243B">
              <w:rPr>
                <w:sz w:val="24"/>
              </w:rPr>
              <w:t>ontractant</w:t>
            </w:r>
            <w:r w:rsidRPr="00016373">
              <w:rPr>
                <w:sz w:val="24"/>
              </w:rPr>
              <w:t>»),</w:t>
            </w:r>
          </w:p>
        </w:tc>
      </w:tr>
      <w:tr w:rsidR="005A6E25" w:rsidRPr="00B42F7B" w14:paraId="69D3C565" w14:textId="77777777" w:rsidTr="00E16294">
        <w:tc>
          <w:tcPr>
            <w:tcW w:w="3290" w:type="dxa"/>
          </w:tcPr>
          <w:p w14:paraId="6675AB07" w14:textId="3F1232A5" w:rsidR="005A6E25" w:rsidRPr="00B42F7B" w:rsidRDefault="00016373" w:rsidP="00E16294">
            <w:pPr>
              <w:rPr>
                <w:b/>
                <w:sz w:val="24"/>
                <w:highlight w:val="yellow"/>
              </w:rPr>
            </w:pPr>
            <w:r>
              <w:rPr>
                <w:b/>
                <w:sz w:val="24"/>
                <w:highlight w:val="yellow"/>
              </w:rPr>
              <w:t>Forme juridique official</w:t>
            </w:r>
          </w:p>
        </w:tc>
        <w:tc>
          <w:tcPr>
            <w:tcW w:w="6066" w:type="dxa"/>
          </w:tcPr>
          <w:p w14:paraId="4B2F1F62" w14:textId="77777777" w:rsidR="005A6E25" w:rsidRPr="00B42F7B" w:rsidRDefault="005A6E25" w:rsidP="00D366D1">
            <w:pPr>
              <w:jc w:val="both"/>
              <w:rPr>
                <w:sz w:val="24"/>
                <w:highlight w:val="green"/>
              </w:rPr>
            </w:pPr>
          </w:p>
        </w:tc>
      </w:tr>
      <w:tr w:rsidR="005A6E25" w:rsidRPr="00B42F7B" w14:paraId="2D137923" w14:textId="77777777" w:rsidTr="00E16294">
        <w:trPr>
          <w:trHeight w:val="659"/>
        </w:trPr>
        <w:tc>
          <w:tcPr>
            <w:tcW w:w="3290" w:type="dxa"/>
          </w:tcPr>
          <w:p w14:paraId="0A839CE1" w14:textId="1A6CF1D4" w:rsidR="005A6E25" w:rsidRPr="00B42F7B" w:rsidRDefault="00016373" w:rsidP="00E16294">
            <w:pPr>
              <w:rPr>
                <w:b/>
                <w:sz w:val="24"/>
                <w:highlight w:val="yellow"/>
              </w:rPr>
            </w:pPr>
            <w:r>
              <w:rPr>
                <w:b/>
                <w:sz w:val="24"/>
                <w:highlight w:val="yellow"/>
              </w:rPr>
              <w:t>A</w:t>
            </w:r>
            <w:r w:rsidRPr="00016373">
              <w:rPr>
                <w:b/>
                <w:sz w:val="24"/>
                <w:highlight w:val="yellow"/>
              </w:rPr>
              <w:t xml:space="preserve">dresse officielle complète </w:t>
            </w:r>
          </w:p>
        </w:tc>
        <w:tc>
          <w:tcPr>
            <w:tcW w:w="6066" w:type="dxa"/>
          </w:tcPr>
          <w:p w14:paraId="76260ED2" w14:textId="77777777" w:rsidR="005A6E25" w:rsidRPr="00B42F7B" w:rsidRDefault="005A6E25" w:rsidP="00D366D1">
            <w:pPr>
              <w:jc w:val="both"/>
              <w:rPr>
                <w:sz w:val="24"/>
                <w:highlight w:val="green"/>
              </w:rPr>
            </w:pPr>
          </w:p>
        </w:tc>
      </w:tr>
      <w:tr w:rsidR="005A6E25" w:rsidRPr="00B42F7B" w14:paraId="0952FE0F" w14:textId="77777777" w:rsidTr="00E16294">
        <w:tc>
          <w:tcPr>
            <w:tcW w:w="3290" w:type="dxa"/>
          </w:tcPr>
          <w:p w14:paraId="5F1B0E74" w14:textId="14D19009" w:rsidR="005A6E25" w:rsidRPr="00B42F7B" w:rsidRDefault="00016373" w:rsidP="00E16294">
            <w:pPr>
              <w:rPr>
                <w:b/>
                <w:sz w:val="24"/>
                <w:highlight w:val="yellow"/>
              </w:rPr>
            </w:pPr>
            <w:r>
              <w:rPr>
                <w:b/>
                <w:sz w:val="24"/>
                <w:highlight w:val="yellow"/>
              </w:rPr>
              <w:t>Numéro d’enregistrement legal</w:t>
            </w:r>
          </w:p>
        </w:tc>
        <w:tc>
          <w:tcPr>
            <w:tcW w:w="6066" w:type="dxa"/>
          </w:tcPr>
          <w:p w14:paraId="2C0650B5" w14:textId="77777777" w:rsidR="005A6E25" w:rsidRPr="00B42F7B" w:rsidRDefault="005A6E25" w:rsidP="00D366D1">
            <w:pPr>
              <w:jc w:val="both"/>
              <w:rPr>
                <w:sz w:val="24"/>
                <w:highlight w:val="green"/>
              </w:rPr>
            </w:pPr>
          </w:p>
        </w:tc>
      </w:tr>
      <w:tr w:rsidR="005A6E25" w:rsidRPr="00361126" w14:paraId="70AAEC57" w14:textId="77777777" w:rsidTr="00E16294">
        <w:tc>
          <w:tcPr>
            <w:tcW w:w="3290" w:type="dxa"/>
          </w:tcPr>
          <w:p w14:paraId="4FE931CE" w14:textId="71F40EF0" w:rsidR="005A6E25" w:rsidRPr="00016373" w:rsidRDefault="00F26086" w:rsidP="00E16294">
            <w:pPr>
              <w:rPr>
                <w:b/>
                <w:sz w:val="24"/>
                <w:highlight w:val="yellow"/>
              </w:rPr>
            </w:pPr>
            <w:r>
              <w:rPr>
                <w:b/>
                <w:sz w:val="24"/>
                <w:highlight w:val="yellow"/>
              </w:rPr>
              <w:t>Numéro du registre</w:t>
            </w:r>
            <w:r w:rsidR="00016373" w:rsidRPr="00016373">
              <w:rPr>
                <w:b/>
                <w:sz w:val="24"/>
                <w:highlight w:val="yellow"/>
              </w:rPr>
              <w:t xml:space="preserve"> de la TVA</w:t>
            </w:r>
          </w:p>
        </w:tc>
        <w:tc>
          <w:tcPr>
            <w:tcW w:w="6066" w:type="dxa"/>
          </w:tcPr>
          <w:p w14:paraId="40289A0E" w14:textId="77777777" w:rsidR="005A6E25" w:rsidRPr="00016373" w:rsidRDefault="005A6E25" w:rsidP="00D366D1">
            <w:pPr>
              <w:jc w:val="both"/>
              <w:rPr>
                <w:sz w:val="24"/>
                <w:highlight w:val="green"/>
              </w:rPr>
            </w:pPr>
          </w:p>
        </w:tc>
      </w:tr>
    </w:tbl>
    <w:p w14:paraId="6839BCF7" w14:textId="0B1BECD7" w:rsidR="005A6E25" w:rsidRPr="00016373" w:rsidRDefault="00016373" w:rsidP="005A6E25">
      <w:pPr>
        <w:jc w:val="both"/>
        <w:rPr>
          <w:sz w:val="24"/>
        </w:rPr>
      </w:pPr>
      <w:r w:rsidRPr="00016373">
        <w:rPr>
          <w:sz w:val="24"/>
        </w:rPr>
        <w:t>représenté(e) en vue de la signature du présent contrat-cadre par</w:t>
      </w:r>
      <w:r w:rsidR="00BB3D0B">
        <w:rPr>
          <w:sz w:val="24"/>
        </w:rPr>
        <w:t>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5A6E25" w:rsidRPr="00361126" w14:paraId="1E39C02D" w14:textId="77777777" w:rsidTr="00D366D1">
        <w:tc>
          <w:tcPr>
            <w:tcW w:w="9356" w:type="dxa"/>
            <w:gridSpan w:val="2"/>
          </w:tcPr>
          <w:p w14:paraId="0A133736" w14:textId="194FA8D3" w:rsidR="005A6E25" w:rsidRPr="00BB3D0B" w:rsidRDefault="00BB3D0B" w:rsidP="00BB3D0B">
            <w:pPr>
              <w:jc w:val="both"/>
              <w:rPr>
                <w:sz w:val="24"/>
              </w:rPr>
            </w:pPr>
            <w:r w:rsidRPr="00BB3D0B">
              <w:rPr>
                <w:sz w:val="24"/>
              </w:rPr>
              <w:t xml:space="preserve">Personne </w:t>
            </w:r>
            <w:r w:rsidR="00736FBD" w:rsidRPr="00BB3D0B">
              <w:rPr>
                <w:sz w:val="24"/>
              </w:rPr>
              <w:t>autorisée</w:t>
            </w:r>
            <w:r w:rsidRPr="00BB3D0B">
              <w:rPr>
                <w:sz w:val="24"/>
              </w:rPr>
              <w:t xml:space="preserve"> à signer le contrat au nom du </w:t>
            </w:r>
            <w:r w:rsidR="00E71F5D" w:rsidRPr="00E9243B">
              <w:rPr>
                <w:sz w:val="24"/>
              </w:rPr>
              <w:t>Contractant</w:t>
            </w:r>
          </w:p>
        </w:tc>
      </w:tr>
      <w:tr w:rsidR="005A6E25" w:rsidRPr="00B42F7B" w14:paraId="714C1A0C" w14:textId="77777777" w:rsidTr="00D366D1">
        <w:tc>
          <w:tcPr>
            <w:tcW w:w="2410" w:type="dxa"/>
          </w:tcPr>
          <w:p w14:paraId="288E429C" w14:textId="14992E2C" w:rsidR="005A6E25" w:rsidRPr="00B42F7B" w:rsidRDefault="005A6E25" w:rsidP="00BB3D0B">
            <w:pPr>
              <w:jc w:val="both"/>
              <w:rPr>
                <w:b/>
                <w:sz w:val="24"/>
                <w:highlight w:val="yellow"/>
              </w:rPr>
            </w:pPr>
            <w:r w:rsidRPr="00B42F7B">
              <w:rPr>
                <w:b/>
                <w:sz w:val="24"/>
                <w:highlight w:val="yellow"/>
              </w:rPr>
              <w:t>N</w:t>
            </w:r>
            <w:r w:rsidR="00BB3D0B">
              <w:rPr>
                <w:b/>
                <w:sz w:val="24"/>
                <w:highlight w:val="yellow"/>
              </w:rPr>
              <w:t>om</w:t>
            </w:r>
            <w:r w:rsidRPr="00B42F7B">
              <w:rPr>
                <w:highlight w:val="yellow"/>
                <w:vertAlign w:val="superscript"/>
              </w:rPr>
              <w:footnoteReference w:id="2"/>
            </w:r>
          </w:p>
        </w:tc>
        <w:tc>
          <w:tcPr>
            <w:tcW w:w="6946" w:type="dxa"/>
          </w:tcPr>
          <w:p w14:paraId="749E205A" w14:textId="236526A8" w:rsidR="005A6E25" w:rsidRPr="00B42F7B" w:rsidRDefault="00BB3D0B" w:rsidP="00736FBD">
            <w:pPr>
              <w:rPr>
                <w:sz w:val="24"/>
              </w:rPr>
            </w:pPr>
            <w:r>
              <w:rPr>
                <w:sz w:val="24"/>
              </w:rPr>
              <w:t>Nom</w:t>
            </w:r>
            <w:r w:rsidR="00736FBD">
              <w:rPr>
                <w:sz w:val="24"/>
              </w:rPr>
              <w:t xml:space="preserve"> </w:t>
            </w:r>
            <w:r w:rsidR="005A6E25" w:rsidRPr="00B42F7B">
              <w:rPr>
                <w:sz w:val="24"/>
              </w:rPr>
              <w:t>(</w:t>
            </w:r>
            <w:r>
              <w:rPr>
                <w:sz w:val="24"/>
              </w:rPr>
              <w:t>en capital</w:t>
            </w:r>
            <w:r w:rsidR="005A6E25" w:rsidRPr="00B42F7B">
              <w:rPr>
                <w:sz w:val="24"/>
              </w:rPr>
              <w:t>): ..................</w:t>
            </w:r>
            <w:r w:rsidR="00736FBD">
              <w:rPr>
                <w:sz w:val="24"/>
              </w:rPr>
              <w:t>.............</w:t>
            </w:r>
            <w:r w:rsidR="005A6E25" w:rsidRPr="00B42F7B">
              <w:rPr>
                <w:sz w:val="24"/>
              </w:rPr>
              <w:t>............................................</w:t>
            </w:r>
            <w:r w:rsidR="005A6E25" w:rsidRPr="00B42F7B">
              <w:rPr>
                <w:sz w:val="24"/>
              </w:rPr>
              <w:br/>
            </w:r>
            <w:r>
              <w:rPr>
                <w:sz w:val="24"/>
              </w:rPr>
              <w:t xml:space="preserve">Prénom </w:t>
            </w:r>
            <w:r w:rsidR="005A6E25" w:rsidRPr="00B42F7B">
              <w:rPr>
                <w:sz w:val="24"/>
              </w:rPr>
              <w:t>: ........................................................................................</w:t>
            </w:r>
          </w:p>
        </w:tc>
      </w:tr>
      <w:tr w:rsidR="005A6E25" w:rsidRPr="00B42F7B" w14:paraId="0DC4DE27" w14:textId="77777777" w:rsidTr="00D366D1">
        <w:tc>
          <w:tcPr>
            <w:tcW w:w="2410" w:type="dxa"/>
          </w:tcPr>
          <w:p w14:paraId="0F903A38" w14:textId="5618646F" w:rsidR="005A6E25" w:rsidRPr="00B42F7B" w:rsidRDefault="00BB3D0B" w:rsidP="00BB3D0B">
            <w:pPr>
              <w:jc w:val="both"/>
              <w:rPr>
                <w:b/>
                <w:sz w:val="24"/>
                <w:highlight w:val="yellow"/>
              </w:rPr>
            </w:pPr>
            <w:r>
              <w:rPr>
                <w:b/>
                <w:sz w:val="24"/>
                <w:highlight w:val="yellow"/>
              </w:rPr>
              <w:t>Fonction</w:t>
            </w:r>
          </w:p>
        </w:tc>
        <w:tc>
          <w:tcPr>
            <w:tcW w:w="6946" w:type="dxa"/>
          </w:tcPr>
          <w:p w14:paraId="2B163390" w14:textId="77777777" w:rsidR="005A6E25" w:rsidRPr="00B42F7B" w:rsidRDefault="005A6E25" w:rsidP="00D366D1">
            <w:pPr>
              <w:jc w:val="both"/>
              <w:rPr>
                <w:sz w:val="24"/>
              </w:rPr>
            </w:pPr>
          </w:p>
        </w:tc>
      </w:tr>
      <w:tr w:rsidR="005A6E25" w:rsidRPr="00BB3D0B" w14:paraId="692D4F1C" w14:textId="77777777" w:rsidTr="00D366D1">
        <w:tc>
          <w:tcPr>
            <w:tcW w:w="2410" w:type="dxa"/>
          </w:tcPr>
          <w:p w14:paraId="548B328B" w14:textId="0C8D6889" w:rsidR="005A6E25" w:rsidRPr="00B42F7B" w:rsidRDefault="005A6E25" w:rsidP="00BB3D0B">
            <w:pPr>
              <w:jc w:val="both"/>
              <w:rPr>
                <w:b/>
                <w:sz w:val="24"/>
                <w:highlight w:val="yellow"/>
              </w:rPr>
            </w:pPr>
            <w:r w:rsidRPr="00B42F7B">
              <w:rPr>
                <w:b/>
                <w:sz w:val="24"/>
                <w:highlight w:val="yellow"/>
              </w:rPr>
              <w:t>C</w:t>
            </w:r>
            <w:r w:rsidR="00BB3D0B">
              <w:rPr>
                <w:b/>
                <w:sz w:val="24"/>
                <w:highlight w:val="yellow"/>
              </w:rPr>
              <w:t xml:space="preserve">oordonnées </w:t>
            </w:r>
          </w:p>
        </w:tc>
        <w:tc>
          <w:tcPr>
            <w:tcW w:w="6946" w:type="dxa"/>
          </w:tcPr>
          <w:p w14:paraId="7B1ED70F" w14:textId="40A32718" w:rsidR="005A6E25" w:rsidRPr="00BB3D0B" w:rsidRDefault="00BB3D0B" w:rsidP="00BB3D0B">
            <w:pPr>
              <w:jc w:val="both"/>
              <w:rPr>
                <w:sz w:val="24"/>
              </w:rPr>
            </w:pPr>
            <w:r w:rsidRPr="00BB3D0B">
              <w:rPr>
                <w:sz w:val="24"/>
              </w:rPr>
              <w:t xml:space="preserve">Téléphone (ligne directe) </w:t>
            </w:r>
            <w:r w:rsidR="005A6E25" w:rsidRPr="00BB3D0B">
              <w:rPr>
                <w:sz w:val="24"/>
              </w:rPr>
              <w:t>: ..............................................</w:t>
            </w:r>
            <w:r w:rsidRPr="00BB3D0B">
              <w:rPr>
                <w:sz w:val="24"/>
              </w:rPr>
              <w:t>...................... Courriel</w:t>
            </w:r>
            <w:r>
              <w:rPr>
                <w:sz w:val="24"/>
              </w:rPr>
              <w:t xml:space="preserve"> </w:t>
            </w:r>
            <w:r w:rsidR="005A6E25" w:rsidRPr="00BB3D0B">
              <w:rPr>
                <w:sz w:val="24"/>
              </w:rPr>
              <w:t>: ................................................................................</w:t>
            </w:r>
            <w:r w:rsidR="00D54A9D">
              <w:rPr>
                <w:sz w:val="24"/>
              </w:rPr>
              <w:t>...............</w:t>
            </w:r>
          </w:p>
        </w:tc>
      </w:tr>
    </w:tbl>
    <w:p w14:paraId="2F1D6791" w14:textId="77777777" w:rsidR="00ED47AF" w:rsidRDefault="00ED47AF">
      <w:pPr>
        <w:spacing w:before="0" w:beforeAutospacing="0" w:after="0" w:afterAutospacing="0"/>
        <w:rPr>
          <w:sz w:val="24"/>
        </w:rPr>
      </w:pPr>
      <w:r>
        <w:rPr>
          <w:sz w:val="24"/>
        </w:rPr>
        <w:br w:type="page"/>
      </w:r>
    </w:p>
    <w:p w14:paraId="134B0731" w14:textId="77777777" w:rsidR="005A6E25" w:rsidRDefault="005A6E25" w:rsidP="005A6E25">
      <w:pPr>
        <w:tabs>
          <w:tab w:val="left" w:pos="510"/>
          <w:tab w:val="left" w:pos="10977"/>
        </w:tabs>
        <w:jc w:val="both"/>
        <w:rPr>
          <w:sz w:val="24"/>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6917"/>
      </w:tblGrid>
      <w:tr w:rsidR="008877F9" w:rsidRPr="00DA2BFB" w14:paraId="40364C1A" w14:textId="77777777" w:rsidTr="008877F9">
        <w:tc>
          <w:tcPr>
            <w:tcW w:w="9356" w:type="dxa"/>
            <w:gridSpan w:val="2"/>
          </w:tcPr>
          <w:p w14:paraId="097DF540" w14:textId="1451EBFC" w:rsidR="008877F9" w:rsidRPr="00DA2BFB" w:rsidRDefault="00DA2BFB" w:rsidP="00DA2BFB">
            <w:pPr>
              <w:jc w:val="both"/>
              <w:rPr>
                <w:sz w:val="24"/>
              </w:rPr>
            </w:pPr>
            <w:r w:rsidRPr="00DA2BFB">
              <w:rPr>
                <w:b/>
                <w:sz w:val="24"/>
              </w:rPr>
              <w:t>Composition du groupement</w:t>
            </w:r>
            <w:r w:rsidR="008877F9" w:rsidRPr="00B42F7B">
              <w:rPr>
                <w:b/>
                <w:sz w:val="24"/>
                <w:vertAlign w:val="superscript"/>
              </w:rPr>
              <w:footnoteReference w:id="3"/>
            </w:r>
          </w:p>
        </w:tc>
      </w:tr>
      <w:tr w:rsidR="008877F9" w:rsidRPr="00B42F7B" w14:paraId="4ED6D90F" w14:textId="77777777" w:rsidTr="00D54A9D">
        <w:tc>
          <w:tcPr>
            <w:tcW w:w="2439" w:type="dxa"/>
            <w:tcBorders>
              <w:top w:val="single" w:sz="4" w:space="0" w:color="auto"/>
              <w:left w:val="single" w:sz="4" w:space="0" w:color="auto"/>
              <w:bottom w:val="single" w:sz="4" w:space="0" w:color="auto"/>
              <w:right w:val="single" w:sz="4" w:space="0" w:color="auto"/>
            </w:tcBorders>
          </w:tcPr>
          <w:p w14:paraId="49DD51B9" w14:textId="2D7E5184" w:rsidR="008877F9" w:rsidRPr="008877F9" w:rsidRDefault="008877F9" w:rsidP="00D54A9D">
            <w:pPr>
              <w:rPr>
                <w:b/>
                <w:sz w:val="24"/>
                <w:highlight w:val="yellow"/>
              </w:rPr>
            </w:pPr>
            <w:r>
              <w:rPr>
                <w:b/>
                <w:sz w:val="24"/>
                <w:highlight w:val="yellow"/>
              </w:rPr>
              <w:t>Dénomination officielle complète</w:t>
            </w:r>
            <w:r w:rsidRPr="00B42F7B">
              <w:rPr>
                <w:highlight w:val="yellow"/>
                <w:vertAlign w:val="superscript"/>
              </w:rPr>
              <w:footnoteReference w:id="4"/>
            </w:r>
          </w:p>
        </w:tc>
        <w:tc>
          <w:tcPr>
            <w:tcW w:w="6917" w:type="dxa"/>
            <w:tcBorders>
              <w:top w:val="single" w:sz="4" w:space="0" w:color="auto"/>
              <w:left w:val="single" w:sz="4" w:space="0" w:color="auto"/>
              <w:bottom w:val="single" w:sz="4" w:space="0" w:color="auto"/>
              <w:right w:val="single" w:sz="4" w:space="0" w:color="auto"/>
            </w:tcBorders>
          </w:tcPr>
          <w:p w14:paraId="4A94F063" w14:textId="77777777" w:rsidR="008877F9" w:rsidRPr="008877F9" w:rsidRDefault="008877F9" w:rsidP="00D54A9D">
            <w:pPr>
              <w:rPr>
                <w:sz w:val="24"/>
              </w:rPr>
            </w:pPr>
          </w:p>
        </w:tc>
      </w:tr>
      <w:tr w:rsidR="008877F9" w:rsidRPr="00B42F7B" w14:paraId="1EB4E923" w14:textId="77777777" w:rsidTr="00D54A9D">
        <w:tc>
          <w:tcPr>
            <w:tcW w:w="2439" w:type="dxa"/>
          </w:tcPr>
          <w:p w14:paraId="352E5860" w14:textId="77777777" w:rsidR="008877F9" w:rsidRPr="00B42F7B" w:rsidRDefault="008877F9" w:rsidP="00D54A9D">
            <w:pPr>
              <w:rPr>
                <w:b/>
                <w:sz w:val="24"/>
                <w:highlight w:val="yellow"/>
              </w:rPr>
            </w:pPr>
            <w:r>
              <w:rPr>
                <w:b/>
                <w:sz w:val="24"/>
                <w:highlight w:val="yellow"/>
              </w:rPr>
              <w:t>Forme juridique official</w:t>
            </w:r>
          </w:p>
        </w:tc>
        <w:tc>
          <w:tcPr>
            <w:tcW w:w="6917" w:type="dxa"/>
          </w:tcPr>
          <w:p w14:paraId="4E0130AB" w14:textId="77777777" w:rsidR="008877F9" w:rsidRPr="00B42F7B" w:rsidRDefault="008877F9" w:rsidP="00D54A9D">
            <w:pPr>
              <w:rPr>
                <w:sz w:val="24"/>
                <w:highlight w:val="green"/>
              </w:rPr>
            </w:pPr>
          </w:p>
        </w:tc>
      </w:tr>
      <w:tr w:rsidR="008877F9" w:rsidRPr="00B42F7B" w14:paraId="7FF88B2C" w14:textId="77777777" w:rsidTr="00D54A9D">
        <w:trPr>
          <w:trHeight w:val="659"/>
        </w:trPr>
        <w:tc>
          <w:tcPr>
            <w:tcW w:w="2439" w:type="dxa"/>
          </w:tcPr>
          <w:p w14:paraId="1D60B577" w14:textId="77777777" w:rsidR="008877F9" w:rsidRPr="00B42F7B" w:rsidRDefault="008877F9" w:rsidP="00D54A9D">
            <w:pPr>
              <w:rPr>
                <w:b/>
                <w:sz w:val="24"/>
                <w:highlight w:val="yellow"/>
              </w:rPr>
            </w:pPr>
            <w:r>
              <w:rPr>
                <w:b/>
                <w:sz w:val="24"/>
                <w:highlight w:val="yellow"/>
              </w:rPr>
              <w:t>A</w:t>
            </w:r>
            <w:r w:rsidRPr="00016373">
              <w:rPr>
                <w:b/>
                <w:sz w:val="24"/>
                <w:highlight w:val="yellow"/>
              </w:rPr>
              <w:t xml:space="preserve">dresse officielle complète </w:t>
            </w:r>
          </w:p>
        </w:tc>
        <w:tc>
          <w:tcPr>
            <w:tcW w:w="6917" w:type="dxa"/>
          </w:tcPr>
          <w:p w14:paraId="221E503A" w14:textId="77777777" w:rsidR="008877F9" w:rsidRPr="00B42F7B" w:rsidRDefault="008877F9" w:rsidP="00D54A9D">
            <w:pPr>
              <w:rPr>
                <w:sz w:val="24"/>
                <w:highlight w:val="green"/>
              </w:rPr>
            </w:pPr>
          </w:p>
        </w:tc>
      </w:tr>
      <w:tr w:rsidR="008877F9" w:rsidRPr="00B42F7B" w14:paraId="747F7FA4" w14:textId="77777777" w:rsidTr="00D54A9D">
        <w:tc>
          <w:tcPr>
            <w:tcW w:w="2439" w:type="dxa"/>
          </w:tcPr>
          <w:p w14:paraId="7D000979" w14:textId="77777777" w:rsidR="008877F9" w:rsidRPr="00B42F7B" w:rsidRDefault="008877F9" w:rsidP="00D54A9D">
            <w:pPr>
              <w:rPr>
                <w:b/>
                <w:sz w:val="24"/>
                <w:highlight w:val="yellow"/>
              </w:rPr>
            </w:pPr>
            <w:r>
              <w:rPr>
                <w:b/>
                <w:sz w:val="24"/>
                <w:highlight w:val="yellow"/>
              </w:rPr>
              <w:t>Numéro d’enregistrement legal</w:t>
            </w:r>
          </w:p>
        </w:tc>
        <w:tc>
          <w:tcPr>
            <w:tcW w:w="6917" w:type="dxa"/>
          </w:tcPr>
          <w:p w14:paraId="057855C8" w14:textId="77777777" w:rsidR="008877F9" w:rsidRPr="00B42F7B" w:rsidRDefault="008877F9" w:rsidP="00D54A9D">
            <w:pPr>
              <w:rPr>
                <w:sz w:val="24"/>
                <w:highlight w:val="green"/>
              </w:rPr>
            </w:pPr>
          </w:p>
        </w:tc>
      </w:tr>
      <w:tr w:rsidR="008877F9" w:rsidRPr="006D690F" w14:paraId="5C50E882" w14:textId="77777777" w:rsidTr="00D54A9D">
        <w:tc>
          <w:tcPr>
            <w:tcW w:w="2439" w:type="dxa"/>
          </w:tcPr>
          <w:p w14:paraId="5A50BA4D" w14:textId="7758AF92" w:rsidR="008877F9" w:rsidRPr="00016373" w:rsidRDefault="008877F9" w:rsidP="00E63F0A">
            <w:pPr>
              <w:rPr>
                <w:b/>
                <w:sz w:val="24"/>
                <w:highlight w:val="yellow"/>
              </w:rPr>
            </w:pPr>
            <w:r w:rsidRPr="00016373">
              <w:rPr>
                <w:b/>
                <w:sz w:val="24"/>
                <w:highlight w:val="yellow"/>
              </w:rPr>
              <w:t>Numéro d</w:t>
            </w:r>
            <w:r w:rsidR="00E63F0A">
              <w:rPr>
                <w:b/>
                <w:sz w:val="24"/>
                <w:highlight w:val="yellow"/>
              </w:rPr>
              <w:t>’immatriculation</w:t>
            </w:r>
            <w:r w:rsidRPr="00016373">
              <w:rPr>
                <w:b/>
                <w:sz w:val="24"/>
                <w:highlight w:val="yellow"/>
              </w:rPr>
              <w:t>de la TVA</w:t>
            </w:r>
          </w:p>
        </w:tc>
        <w:tc>
          <w:tcPr>
            <w:tcW w:w="6917" w:type="dxa"/>
          </w:tcPr>
          <w:p w14:paraId="66080266" w14:textId="77777777" w:rsidR="008877F9" w:rsidRPr="00016373" w:rsidRDefault="008877F9" w:rsidP="00D54A9D">
            <w:pPr>
              <w:rPr>
                <w:sz w:val="24"/>
                <w:highlight w:val="green"/>
              </w:rPr>
            </w:pPr>
          </w:p>
        </w:tc>
      </w:tr>
      <w:tr w:rsidR="008877F9" w:rsidRPr="00D54A9D" w14:paraId="0CE86220" w14:textId="77777777" w:rsidTr="00D54A9D">
        <w:tc>
          <w:tcPr>
            <w:tcW w:w="2439" w:type="dxa"/>
            <w:tcBorders>
              <w:top w:val="single" w:sz="4" w:space="0" w:color="auto"/>
              <w:left w:val="single" w:sz="4" w:space="0" w:color="auto"/>
              <w:bottom w:val="single" w:sz="4" w:space="0" w:color="auto"/>
              <w:right w:val="single" w:sz="4" w:space="0" w:color="auto"/>
            </w:tcBorders>
          </w:tcPr>
          <w:p w14:paraId="4369698B" w14:textId="4074381D" w:rsidR="008877F9" w:rsidRPr="008877F9" w:rsidRDefault="008877F9" w:rsidP="00D54A9D">
            <w:pPr>
              <w:rPr>
                <w:b/>
                <w:sz w:val="24"/>
                <w:highlight w:val="yellow"/>
              </w:rPr>
            </w:pPr>
            <w:r>
              <w:rPr>
                <w:b/>
                <w:sz w:val="24"/>
                <w:highlight w:val="yellow"/>
              </w:rPr>
              <w:t xml:space="preserve">Contact </w:t>
            </w:r>
          </w:p>
        </w:tc>
        <w:tc>
          <w:tcPr>
            <w:tcW w:w="6917" w:type="dxa"/>
            <w:tcBorders>
              <w:top w:val="single" w:sz="4" w:space="0" w:color="auto"/>
              <w:left w:val="single" w:sz="4" w:space="0" w:color="auto"/>
              <w:bottom w:val="single" w:sz="4" w:space="0" w:color="auto"/>
              <w:right w:val="single" w:sz="4" w:space="0" w:color="auto"/>
            </w:tcBorders>
          </w:tcPr>
          <w:p w14:paraId="219D2737" w14:textId="7AC17303" w:rsidR="008877F9" w:rsidRPr="00A861C5" w:rsidRDefault="008877F9" w:rsidP="00D54A9D">
            <w:pPr>
              <w:spacing w:before="0" w:beforeAutospacing="0" w:after="0" w:afterAutospacing="0"/>
              <w:rPr>
                <w:sz w:val="24"/>
              </w:rPr>
            </w:pPr>
            <w:r w:rsidRPr="00A861C5">
              <w:rPr>
                <w:sz w:val="24"/>
              </w:rPr>
              <w:t>Personne à contacter</w:t>
            </w:r>
            <w:r w:rsidR="00D54A9D" w:rsidRPr="00A861C5">
              <w:rPr>
                <w:sz w:val="24"/>
              </w:rPr>
              <w:t> :</w:t>
            </w:r>
            <w:r w:rsidR="00D54A9D" w:rsidRPr="0021060A">
              <w:rPr>
                <w:sz w:val="24"/>
              </w:rPr>
              <w:t xml:space="preserve"> ..........................................................</w:t>
            </w:r>
          </w:p>
          <w:p w14:paraId="3E02CFBD" w14:textId="793FFFA7" w:rsidR="008877F9" w:rsidRPr="00D54A9D" w:rsidRDefault="00D54A9D" w:rsidP="00D54A9D">
            <w:pPr>
              <w:spacing w:before="0" w:beforeAutospacing="0"/>
              <w:rPr>
                <w:sz w:val="24"/>
                <w:highlight w:val="green"/>
              </w:rPr>
            </w:pPr>
            <w:r w:rsidRPr="00BB3D0B">
              <w:rPr>
                <w:sz w:val="24"/>
              </w:rPr>
              <w:t>Téléphone (ligne directe) : .............</w:t>
            </w:r>
            <w:r>
              <w:rPr>
                <w:sz w:val="24"/>
              </w:rPr>
              <w:t>.</w:t>
            </w:r>
            <w:r w:rsidRPr="00BB3D0B">
              <w:rPr>
                <w:sz w:val="24"/>
              </w:rPr>
              <w:t>..................................................... Courriel</w:t>
            </w:r>
            <w:r>
              <w:rPr>
                <w:sz w:val="24"/>
              </w:rPr>
              <w:t xml:space="preserve"> </w:t>
            </w:r>
            <w:r w:rsidRPr="00BB3D0B">
              <w:rPr>
                <w:sz w:val="24"/>
              </w:rPr>
              <w:t>: ................................................................................</w:t>
            </w:r>
            <w:r>
              <w:rPr>
                <w:sz w:val="24"/>
              </w:rPr>
              <w:t>..............</w:t>
            </w:r>
          </w:p>
        </w:tc>
      </w:tr>
    </w:tbl>
    <w:p w14:paraId="433F7C3C" w14:textId="77777777" w:rsidR="00D54A9D" w:rsidRPr="002B4FDF" w:rsidRDefault="00D54A9D" w:rsidP="002B4FDF">
      <w:pPr>
        <w:jc w:val="both"/>
        <w:rPr>
          <w:b/>
          <w:sz w:val="24"/>
        </w:rPr>
      </w:pPr>
      <w:r w:rsidRPr="002B4FDF">
        <w:rPr>
          <w:b/>
          <w:sz w:val="24"/>
        </w:rPr>
        <w:t>D’autre part.</w:t>
      </w:r>
    </w:p>
    <w:p w14:paraId="7D650192" w14:textId="44CCB794" w:rsidR="00DA2BFB" w:rsidRDefault="006C15A1" w:rsidP="0064132A">
      <w:pPr>
        <w:tabs>
          <w:tab w:val="left" w:pos="510"/>
          <w:tab w:val="left" w:pos="10977"/>
        </w:tabs>
        <w:jc w:val="both"/>
        <w:rPr>
          <w:sz w:val="24"/>
        </w:rPr>
      </w:pPr>
      <w:r w:rsidRPr="00837DF1">
        <w:rPr>
          <w:sz w:val="24"/>
        </w:rPr>
        <w:t xml:space="preserve">Les parties susnommées et ci-après désignées collectivement </w:t>
      </w:r>
      <w:r w:rsidR="00BC37E6">
        <w:rPr>
          <w:sz w:val="24"/>
        </w:rPr>
        <w:t xml:space="preserve">le </w:t>
      </w:r>
      <w:r w:rsidRPr="00837DF1">
        <w:rPr>
          <w:sz w:val="24"/>
        </w:rPr>
        <w:t>«</w:t>
      </w:r>
      <w:r w:rsidR="00BC37E6" w:rsidRPr="00FC30AF">
        <w:rPr>
          <w:sz w:val="24"/>
        </w:rPr>
        <w:t>C</w:t>
      </w:r>
      <w:r w:rsidRPr="00FC30AF">
        <w:rPr>
          <w:sz w:val="24"/>
        </w:rPr>
        <w:t>ontractant</w:t>
      </w:r>
      <w:r w:rsidRPr="00837DF1">
        <w:rPr>
          <w:sz w:val="24"/>
        </w:rPr>
        <w:t>» sont conjointement et solidairement responsables de l'exécution du présent contrat à l'égard d</w:t>
      </w:r>
      <w:r w:rsidR="00AF317B">
        <w:rPr>
          <w:sz w:val="24"/>
        </w:rPr>
        <w:t>’</w:t>
      </w:r>
      <w:r w:rsidR="00AF317B" w:rsidRPr="00E9243B">
        <w:rPr>
          <w:rFonts w:cstheme="minorHAnsi"/>
          <w:sz w:val="24"/>
        </w:rPr>
        <w:t>Expertise France</w:t>
      </w:r>
      <w:r w:rsidRPr="00E9243B">
        <w:rPr>
          <w:sz w:val="24"/>
        </w:rPr>
        <w:t>.</w:t>
      </w:r>
    </w:p>
    <w:p w14:paraId="479D6BF9" w14:textId="5BF83FEC" w:rsidR="00BF734E" w:rsidRDefault="00DA2BFB" w:rsidP="00BF734E">
      <w:pPr>
        <w:tabs>
          <w:tab w:val="left" w:pos="510"/>
          <w:tab w:val="left" w:pos="10977"/>
        </w:tabs>
        <w:jc w:val="both"/>
        <w:rPr>
          <w:sz w:val="24"/>
        </w:rPr>
      </w:pPr>
      <w:r>
        <w:rPr>
          <w:sz w:val="24"/>
        </w:rPr>
        <w:t>La mise en œuvre du présent contrat-cadre s’inscrit dans</w:t>
      </w:r>
      <w:r w:rsidR="0021060A">
        <w:rPr>
          <w:sz w:val="24"/>
        </w:rPr>
        <w:t xml:space="preserve"> le cadre du projet de coopération (désigné ci-après « contrat principal ») conclu le </w:t>
      </w:r>
      <w:r w:rsidR="00BD45F4">
        <w:rPr>
          <w:sz w:val="24"/>
        </w:rPr>
        <w:t>01/08/2025</w:t>
      </w:r>
      <w:r w:rsidR="006C15A1" w:rsidRPr="00837DF1">
        <w:rPr>
          <w:sz w:val="24"/>
        </w:rPr>
        <w:t xml:space="preserve"> </w:t>
      </w:r>
      <w:r w:rsidR="0021060A">
        <w:rPr>
          <w:sz w:val="24"/>
        </w:rPr>
        <w:t xml:space="preserve">entre </w:t>
      </w:r>
      <w:r w:rsidR="00BD45F4">
        <w:rPr>
          <w:sz w:val="24"/>
        </w:rPr>
        <w:t>Expertise France</w:t>
      </w:r>
      <w:r w:rsidR="0021060A">
        <w:rPr>
          <w:sz w:val="24"/>
        </w:rPr>
        <w:t xml:space="preserve"> et </w:t>
      </w:r>
      <w:r w:rsidR="00BD45F4">
        <w:rPr>
          <w:sz w:val="24"/>
        </w:rPr>
        <w:t>l’Agence Française de Développement</w:t>
      </w:r>
      <w:r w:rsidR="0021060A">
        <w:rPr>
          <w:sz w:val="24"/>
        </w:rPr>
        <w:t xml:space="preserve"> et portant sur </w:t>
      </w:r>
      <w:r w:rsidR="00BD45F4">
        <w:rPr>
          <w:sz w:val="24"/>
        </w:rPr>
        <w:t>la Réintégration Durable des personnes migrantes de retour en Côte d’Ivoire (programme MIGRET).</w:t>
      </w:r>
    </w:p>
    <w:p w14:paraId="09B3D79E" w14:textId="6F28D74E" w:rsidR="00510A60" w:rsidRDefault="00510A60">
      <w:pPr>
        <w:spacing w:before="0" w:beforeAutospacing="0" w:after="0" w:afterAutospacing="0"/>
      </w:pPr>
      <w:r>
        <w:br w:type="page"/>
      </w:r>
    </w:p>
    <w:p w14:paraId="0CD8BA88" w14:textId="77777777" w:rsidR="006C15A1" w:rsidRPr="00837DF1" w:rsidRDefault="006C15A1" w:rsidP="006C15A1">
      <w:pPr>
        <w:tabs>
          <w:tab w:val="left" w:pos="510"/>
          <w:tab w:val="left" w:pos="1020"/>
          <w:tab w:val="left" w:pos="10977"/>
        </w:tabs>
        <w:jc w:val="center"/>
      </w:pPr>
    </w:p>
    <w:p w14:paraId="5363829E" w14:textId="77777777" w:rsidR="006C15A1" w:rsidRPr="00A861C5" w:rsidRDefault="006C15A1" w:rsidP="006C15A1">
      <w:pPr>
        <w:tabs>
          <w:tab w:val="left" w:pos="10977"/>
        </w:tabs>
        <w:jc w:val="center"/>
        <w:rPr>
          <w:b/>
          <w:sz w:val="24"/>
        </w:rPr>
      </w:pPr>
      <w:r w:rsidRPr="00A861C5">
        <w:rPr>
          <w:b/>
          <w:sz w:val="24"/>
        </w:rPr>
        <w:t>SONT CONVENU(E)S</w:t>
      </w:r>
    </w:p>
    <w:p w14:paraId="2B96C669" w14:textId="77777777" w:rsidR="006C15A1" w:rsidRPr="00A861C5" w:rsidRDefault="006C15A1" w:rsidP="006C15A1">
      <w:pPr>
        <w:rPr>
          <w:sz w:val="24"/>
        </w:rPr>
      </w:pPr>
    </w:p>
    <w:p w14:paraId="66BB01E4" w14:textId="5E6D0225" w:rsidR="00A861C5" w:rsidRPr="00A861C5" w:rsidRDefault="00A861C5" w:rsidP="00A861C5">
      <w:pPr>
        <w:rPr>
          <w:sz w:val="24"/>
        </w:rPr>
      </w:pPr>
      <w:r w:rsidRPr="00A861C5">
        <w:rPr>
          <w:sz w:val="24"/>
        </w:rPr>
        <w:t xml:space="preserve">des </w:t>
      </w:r>
      <w:r w:rsidRPr="00A861C5">
        <w:rPr>
          <w:b/>
          <w:sz w:val="24"/>
        </w:rPr>
        <w:t>conditions particulières</w:t>
      </w:r>
      <w:r w:rsidRPr="00A861C5">
        <w:rPr>
          <w:sz w:val="24"/>
        </w:rPr>
        <w:t xml:space="preserve">, des </w:t>
      </w:r>
      <w:r w:rsidRPr="00A861C5">
        <w:rPr>
          <w:b/>
          <w:sz w:val="24"/>
        </w:rPr>
        <w:t xml:space="preserve">conditions générales des contrats-cadres </w:t>
      </w:r>
      <w:r w:rsidRPr="00A861C5">
        <w:rPr>
          <w:sz w:val="24"/>
        </w:rPr>
        <w:t>et des annexes suivantes:</w:t>
      </w:r>
    </w:p>
    <w:p w14:paraId="2F446C15" w14:textId="5BFA77C1" w:rsidR="00A861C5" w:rsidRPr="00E1382A" w:rsidRDefault="00A861C5" w:rsidP="00A861C5">
      <w:pPr>
        <w:ind w:left="1560" w:hanging="1560"/>
        <w:jc w:val="both"/>
        <w:rPr>
          <w:b/>
        </w:rPr>
      </w:pPr>
      <w:r w:rsidRPr="00E1382A">
        <w:rPr>
          <w:b/>
          <w:sz w:val="24"/>
        </w:rPr>
        <w:t>Annexe I –</w:t>
      </w:r>
      <w:r w:rsidRPr="00E1382A">
        <w:rPr>
          <w:b/>
          <w:sz w:val="24"/>
        </w:rPr>
        <w:tab/>
        <w:t xml:space="preserve">Cahier des charges </w:t>
      </w:r>
    </w:p>
    <w:p w14:paraId="6EF33CD0" w14:textId="71FF7727" w:rsidR="00A861C5" w:rsidRPr="00E1382A" w:rsidRDefault="00A861C5" w:rsidP="00A861C5">
      <w:pPr>
        <w:ind w:left="1560" w:hanging="1560"/>
        <w:jc w:val="both"/>
        <w:rPr>
          <w:b/>
        </w:rPr>
      </w:pPr>
      <w:r w:rsidRPr="00E1382A">
        <w:rPr>
          <w:b/>
          <w:sz w:val="24"/>
        </w:rPr>
        <w:t>Annexe II –</w:t>
      </w:r>
      <w:r w:rsidRPr="00E1382A">
        <w:rPr>
          <w:b/>
          <w:sz w:val="24"/>
        </w:rPr>
        <w:tab/>
        <w:t>Offre du contractant</w:t>
      </w:r>
      <w:r w:rsidR="00D76F35" w:rsidRPr="00E1382A">
        <w:rPr>
          <w:b/>
          <w:sz w:val="24"/>
        </w:rPr>
        <w:t>, y compris Bordereau des Prix Unitaires (BPU)</w:t>
      </w:r>
    </w:p>
    <w:p w14:paraId="67406D9B" w14:textId="08AE2E45" w:rsidR="009037DA" w:rsidRPr="00E1382A" w:rsidRDefault="009037DA" w:rsidP="009037DA">
      <w:pPr>
        <w:ind w:left="1560" w:hanging="1560"/>
        <w:jc w:val="both"/>
        <w:rPr>
          <w:b/>
          <w:sz w:val="24"/>
        </w:rPr>
      </w:pPr>
      <w:r w:rsidRPr="00E1382A">
        <w:rPr>
          <w:b/>
          <w:sz w:val="24"/>
        </w:rPr>
        <w:t>Annex</w:t>
      </w:r>
      <w:r w:rsidR="00AF3D29" w:rsidRPr="00E1382A">
        <w:rPr>
          <w:b/>
          <w:sz w:val="24"/>
        </w:rPr>
        <w:t>e</w:t>
      </w:r>
      <w:r w:rsidRPr="00E1382A">
        <w:rPr>
          <w:b/>
          <w:sz w:val="24"/>
        </w:rPr>
        <w:t xml:space="preserve"> III –</w:t>
      </w:r>
      <w:r w:rsidRPr="00E1382A">
        <w:rPr>
          <w:b/>
          <w:sz w:val="24"/>
        </w:rPr>
        <w:tab/>
        <w:t>Déclaration sur l’honneur</w:t>
      </w:r>
    </w:p>
    <w:p w14:paraId="58AF0394" w14:textId="6AB327D6" w:rsidR="00E1382A" w:rsidRPr="00E1382A" w:rsidRDefault="00E1382A" w:rsidP="00E1382A">
      <w:pPr>
        <w:ind w:left="1560" w:hanging="1560"/>
        <w:jc w:val="both"/>
        <w:rPr>
          <w:b/>
          <w:sz w:val="24"/>
        </w:rPr>
      </w:pPr>
      <w:r w:rsidRPr="00E1382A">
        <w:rPr>
          <w:b/>
          <w:sz w:val="24"/>
        </w:rPr>
        <w:t>Annexe IV –</w:t>
      </w:r>
      <w:r w:rsidRPr="00E1382A">
        <w:rPr>
          <w:b/>
          <w:sz w:val="24"/>
        </w:rPr>
        <w:tab/>
        <w:t>Modèle de bon de commande</w:t>
      </w:r>
    </w:p>
    <w:p w14:paraId="5CC550E0" w14:textId="281135D8" w:rsidR="00E1382A" w:rsidRPr="00E1382A" w:rsidRDefault="00E1382A" w:rsidP="00E1382A">
      <w:pPr>
        <w:ind w:left="1560" w:hanging="1560"/>
        <w:jc w:val="both"/>
        <w:rPr>
          <w:b/>
          <w:sz w:val="24"/>
        </w:rPr>
      </w:pPr>
      <w:r w:rsidRPr="00E1382A">
        <w:rPr>
          <w:b/>
          <w:sz w:val="24"/>
        </w:rPr>
        <w:t>Annexe V –</w:t>
      </w:r>
      <w:r w:rsidRPr="00E1382A">
        <w:rPr>
          <w:b/>
          <w:sz w:val="24"/>
        </w:rPr>
        <w:tab/>
        <w:t>Modèle de feuille de temps</w:t>
      </w:r>
    </w:p>
    <w:p w14:paraId="620FC4AF" w14:textId="08E7E31D" w:rsidR="00E1382A" w:rsidRPr="00E1382A" w:rsidRDefault="00E1382A" w:rsidP="00E1382A">
      <w:pPr>
        <w:ind w:left="1560" w:hanging="1560"/>
        <w:jc w:val="both"/>
        <w:rPr>
          <w:b/>
          <w:sz w:val="24"/>
        </w:rPr>
      </w:pPr>
      <w:r w:rsidRPr="00E1382A">
        <w:rPr>
          <w:b/>
          <w:sz w:val="24"/>
        </w:rPr>
        <w:t>Annexe VI –</w:t>
      </w:r>
      <w:r w:rsidRPr="00E1382A">
        <w:rPr>
          <w:b/>
          <w:sz w:val="24"/>
        </w:rPr>
        <w:tab/>
        <w:t>Annexe contractuelle collecte DCP</w:t>
      </w:r>
    </w:p>
    <w:p w14:paraId="46712D90" w14:textId="77777777" w:rsidR="00E1382A" w:rsidRPr="00AF3D29" w:rsidRDefault="00E1382A" w:rsidP="00E1382A">
      <w:pPr>
        <w:jc w:val="both"/>
        <w:rPr>
          <w:b/>
          <w:strike/>
          <w:sz w:val="24"/>
        </w:rPr>
      </w:pPr>
    </w:p>
    <w:p w14:paraId="7D31481F" w14:textId="03C18DD9" w:rsidR="00A861C5" w:rsidRPr="00A861C5" w:rsidRDefault="00A861C5" w:rsidP="00A861C5">
      <w:pPr>
        <w:jc w:val="both"/>
        <w:rPr>
          <w:sz w:val="24"/>
        </w:rPr>
      </w:pPr>
      <w:r w:rsidRPr="00A861C5">
        <w:rPr>
          <w:sz w:val="24"/>
        </w:rPr>
        <w:t xml:space="preserve">qui font partie intégrante du présent contrat-cadre (ci-après dénommé </w:t>
      </w:r>
      <w:r w:rsidR="001769F7" w:rsidRPr="00A861C5">
        <w:rPr>
          <w:sz w:val="24"/>
        </w:rPr>
        <w:t xml:space="preserve">le </w:t>
      </w:r>
      <w:r w:rsidRPr="00A861C5">
        <w:rPr>
          <w:sz w:val="24"/>
        </w:rPr>
        <w:t>«</w:t>
      </w:r>
      <w:r w:rsidRPr="00FC30AF">
        <w:rPr>
          <w:sz w:val="24"/>
        </w:rPr>
        <w:t>CC</w:t>
      </w:r>
      <w:r w:rsidRPr="00A861C5">
        <w:rPr>
          <w:sz w:val="24"/>
        </w:rPr>
        <w:t>»).</w:t>
      </w:r>
    </w:p>
    <w:p w14:paraId="66A8C897" w14:textId="77777777" w:rsidR="00A861C5" w:rsidRPr="00A861C5" w:rsidRDefault="00A861C5" w:rsidP="00A861C5">
      <w:pPr>
        <w:jc w:val="both"/>
        <w:rPr>
          <w:sz w:val="24"/>
        </w:rPr>
      </w:pPr>
    </w:p>
    <w:p w14:paraId="74244875" w14:textId="77777777"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 xml:space="preserve">Les dispositions des conditions particulières prévalent sur celles des autres parties du CC. </w:t>
      </w:r>
    </w:p>
    <w:p w14:paraId="2EFC9728" w14:textId="4E0D486A"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Les dispositions des conditions générales prévalent sur celles du modèle de bon de commande</w:t>
      </w:r>
      <w:r w:rsidR="00D76F35">
        <w:rPr>
          <w:sz w:val="24"/>
        </w:rPr>
        <w:t>.</w:t>
      </w:r>
    </w:p>
    <w:p w14:paraId="2B3FADAD" w14:textId="6E9FF62D"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 xml:space="preserve">Les dispositions du modèle de bon de commande prévalent sur celles des autres annexes. </w:t>
      </w:r>
    </w:p>
    <w:p w14:paraId="44F69F03" w14:textId="77777777"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Les dispositions du cahier des charges (annexe I) prévalent sur celles de l'offre (annexe II).</w:t>
      </w:r>
    </w:p>
    <w:p w14:paraId="443F15C6" w14:textId="470EF237"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Les dispositions du contrat-cadre prévalent sur celles des bons de commande</w:t>
      </w:r>
      <w:r w:rsidR="00D76F35">
        <w:rPr>
          <w:sz w:val="24"/>
        </w:rPr>
        <w:t>.</w:t>
      </w:r>
    </w:p>
    <w:p w14:paraId="4D5ACFF1" w14:textId="77777777" w:rsidR="006C15A1" w:rsidRPr="00837DF1" w:rsidRDefault="006C15A1" w:rsidP="006C15A1">
      <w:pPr>
        <w:pStyle w:val="Heading1contract"/>
        <w:spacing w:before="100" w:after="360" w:afterAutospacing="0"/>
      </w:pPr>
      <w:r w:rsidRPr="00837DF1">
        <w:rPr>
          <w:sz w:val="24"/>
        </w:rPr>
        <w:br w:type="page"/>
      </w:r>
      <w:r w:rsidRPr="00837DF1">
        <w:lastRenderedPageBreak/>
        <w:t>I – Conditions PARTICULIÈRES</w:t>
      </w:r>
    </w:p>
    <w:p w14:paraId="2FE82AEA" w14:textId="77777777" w:rsidR="006C15A1" w:rsidRPr="00837DF1" w:rsidRDefault="006C15A1" w:rsidP="006C15A1">
      <w:pPr>
        <w:pStyle w:val="Heading2contracts"/>
      </w:pPr>
      <w:r w:rsidRPr="00837DF1">
        <w:t>Article I.1 – Objet</w:t>
      </w:r>
    </w:p>
    <w:p w14:paraId="51DB18CE" w14:textId="77777777" w:rsidR="00D76F35" w:rsidRDefault="00A053E1" w:rsidP="00D76F35">
      <w:pPr>
        <w:ind w:left="851" w:hanging="851"/>
        <w:jc w:val="both"/>
        <w:rPr>
          <w:sz w:val="24"/>
        </w:rPr>
      </w:pPr>
      <w:r w:rsidRPr="00093B58">
        <w:rPr>
          <w:b/>
          <w:noProof/>
          <w:sz w:val="24"/>
        </w:rPr>
        <w:t>I.1.1</w:t>
      </w:r>
      <w:r w:rsidRPr="00093B58">
        <w:rPr>
          <w:b/>
          <w:sz w:val="24"/>
        </w:rPr>
        <w:tab/>
      </w:r>
      <w:r w:rsidR="00D76F35" w:rsidRPr="00D76F35">
        <w:rPr>
          <w:sz w:val="24"/>
        </w:rPr>
        <w:t xml:space="preserve">Le présent accord-cadre a pour objet la réalisation de prestations intellectuelles relatives à la conduite de diagnostics territoriaux sur les dynamiques de migration et de développement local dans le cadre du projet MIGRET </w:t>
      </w:r>
      <w:r w:rsidR="00D76F35" w:rsidRPr="00D76F35">
        <w:rPr>
          <w:i/>
          <w:iCs/>
          <w:sz w:val="24"/>
        </w:rPr>
        <w:t>– « Réintégration durable des personnes migrantes de retour en Côte d’Ivoire et lutte contre la traite »</w:t>
      </w:r>
      <w:r w:rsidR="00D76F35" w:rsidRPr="00D76F35">
        <w:rPr>
          <w:sz w:val="24"/>
        </w:rPr>
        <w:t>.</w:t>
      </w:r>
    </w:p>
    <w:p w14:paraId="1F1B8039" w14:textId="77777777" w:rsidR="00D76F35" w:rsidRDefault="00D76F35" w:rsidP="00D76F35">
      <w:pPr>
        <w:spacing w:before="0" w:beforeAutospacing="0" w:after="0" w:afterAutospacing="0"/>
        <w:ind w:left="1702" w:hanging="851"/>
        <w:jc w:val="both"/>
        <w:rPr>
          <w:sz w:val="24"/>
        </w:rPr>
      </w:pPr>
      <w:r w:rsidRPr="00D76F35">
        <w:rPr>
          <w:sz w:val="24"/>
        </w:rPr>
        <w:t>Les prestations ont notamment pour finalité :</w:t>
      </w:r>
    </w:p>
    <w:p w14:paraId="5B6A808F" w14:textId="77777777" w:rsidR="00D76F35" w:rsidRDefault="00D76F35" w:rsidP="00D76F35">
      <w:pPr>
        <w:pStyle w:val="Paragraphedeliste"/>
        <w:numPr>
          <w:ilvl w:val="0"/>
          <w:numId w:val="39"/>
        </w:numPr>
        <w:spacing w:before="0" w:beforeAutospacing="0" w:after="0" w:afterAutospacing="0"/>
        <w:jc w:val="both"/>
        <w:rPr>
          <w:sz w:val="24"/>
        </w:rPr>
      </w:pPr>
      <w:r w:rsidRPr="00D76F35">
        <w:rPr>
          <w:sz w:val="24"/>
        </w:rPr>
        <w:t>d’analyser les dynamiques migratoires et leurs interactions avec les enjeux de développement local ;</w:t>
      </w:r>
    </w:p>
    <w:p w14:paraId="448E80EA" w14:textId="77777777" w:rsidR="00D76F35" w:rsidRDefault="00D76F35" w:rsidP="00D76F35">
      <w:pPr>
        <w:pStyle w:val="Paragraphedeliste"/>
        <w:numPr>
          <w:ilvl w:val="0"/>
          <w:numId w:val="39"/>
        </w:numPr>
        <w:spacing w:before="0" w:beforeAutospacing="0" w:after="0" w:afterAutospacing="0"/>
        <w:jc w:val="both"/>
        <w:rPr>
          <w:sz w:val="24"/>
        </w:rPr>
      </w:pPr>
      <w:r w:rsidRPr="00D76F35">
        <w:rPr>
          <w:sz w:val="24"/>
        </w:rPr>
        <w:t>d’identifier les filières économiques, acteurs territoriaux et opportunités d’insertion pertinentes pour les populations en mobilité ;</w:t>
      </w:r>
    </w:p>
    <w:p w14:paraId="48188ED8" w14:textId="77777777" w:rsidR="00D76F35" w:rsidRDefault="00D76F35" w:rsidP="00D76F35">
      <w:pPr>
        <w:pStyle w:val="Paragraphedeliste"/>
        <w:numPr>
          <w:ilvl w:val="0"/>
          <w:numId w:val="39"/>
        </w:numPr>
        <w:spacing w:before="0" w:beforeAutospacing="0" w:after="0" w:afterAutospacing="0"/>
        <w:jc w:val="both"/>
        <w:rPr>
          <w:sz w:val="24"/>
        </w:rPr>
      </w:pPr>
      <w:r w:rsidRPr="00D76F35">
        <w:rPr>
          <w:sz w:val="24"/>
        </w:rPr>
        <w:t>d’appuyer Expertise France et la Direction Générale des Ivoiriens de l’Extérieur (DGIE) dans l’identification de pistes d’intervention territoriales ;</w:t>
      </w:r>
    </w:p>
    <w:p w14:paraId="397BEE62" w14:textId="77777777" w:rsidR="00D76F35" w:rsidRDefault="00D76F35" w:rsidP="00D76F35">
      <w:pPr>
        <w:pStyle w:val="Paragraphedeliste"/>
        <w:numPr>
          <w:ilvl w:val="0"/>
          <w:numId w:val="39"/>
        </w:numPr>
        <w:spacing w:before="0" w:beforeAutospacing="0" w:after="0" w:afterAutospacing="0"/>
        <w:jc w:val="both"/>
        <w:rPr>
          <w:sz w:val="24"/>
        </w:rPr>
      </w:pPr>
      <w:r w:rsidRPr="00D76F35">
        <w:rPr>
          <w:sz w:val="24"/>
        </w:rPr>
        <w:t>de produire des livrables analytiques et opérationnels exploitables dans le cadre du programme MIGRET et des politiques publiques associées.</w:t>
      </w:r>
    </w:p>
    <w:p w14:paraId="6A429C8F" w14:textId="000DD7B2" w:rsidR="00A053E1" w:rsidRPr="00D76F35" w:rsidRDefault="00D76F35" w:rsidP="00D76F35">
      <w:pPr>
        <w:ind w:left="851"/>
        <w:jc w:val="both"/>
        <w:rPr>
          <w:sz w:val="24"/>
        </w:rPr>
      </w:pPr>
      <w:r w:rsidRPr="00D76F35">
        <w:rPr>
          <w:sz w:val="24"/>
        </w:rPr>
        <w:t>Les prestations sont exécutées au moyen de bons de commande émis par Expertise France au fur et à mesure de ses besoins.</w:t>
      </w:r>
    </w:p>
    <w:p w14:paraId="187D0865" w14:textId="779ECC79" w:rsidR="00A053E1" w:rsidRPr="00093B58" w:rsidRDefault="00A053E1" w:rsidP="00E33A17">
      <w:pPr>
        <w:suppressAutoHyphens/>
        <w:ind w:left="851" w:hanging="851"/>
        <w:jc w:val="both"/>
        <w:rPr>
          <w:sz w:val="24"/>
        </w:rPr>
      </w:pPr>
      <w:r w:rsidRPr="00093B58">
        <w:rPr>
          <w:b/>
          <w:noProof/>
          <w:sz w:val="24"/>
        </w:rPr>
        <w:t>I.1.2</w:t>
      </w:r>
      <w:r w:rsidRPr="00093B58">
        <w:rPr>
          <w:sz w:val="24"/>
        </w:rPr>
        <w:tab/>
        <w:t xml:space="preserve">La signature du CC n'emporte aucune obligation d'achat pour </w:t>
      </w:r>
      <w:r w:rsidR="00CB2123">
        <w:rPr>
          <w:sz w:val="24"/>
        </w:rPr>
        <w:t>Expertise France</w:t>
      </w:r>
      <w:r w:rsidRPr="00093B58">
        <w:rPr>
          <w:sz w:val="24"/>
        </w:rPr>
        <w:t xml:space="preserve">. Seule l'exécution du CC au moyen de bons de commande engage </w:t>
      </w:r>
      <w:r w:rsidR="00CB2123">
        <w:rPr>
          <w:sz w:val="24"/>
        </w:rPr>
        <w:t>Expertise France</w:t>
      </w:r>
      <w:r w:rsidRPr="00093B58">
        <w:rPr>
          <w:sz w:val="24"/>
        </w:rPr>
        <w:t>.</w:t>
      </w:r>
    </w:p>
    <w:p w14:paraId="1D0F9F44" w14:textId="77777777" w:rsidR="00093B58" w:rsidRPr="00093B58" w:rsidRDefault="00093B58" w:rsidP="00093B58">
      <w:pPr>
        <w:pStyle w:val="Titre2"/>
      </w:pPr>
      <w:r w:rsidRPr="00093B58">
        <w:t xml:space="preserve">Article I.2 – Entrée en vigueur et durée </w:t>
      </w:r>
    </w:p>
    <w:p w14:paraId="7B5DA800" w14:textId="4B44A3D0" w:rsidR="00093B58" w:rsidRPr="00093B58" w:rsidRDefault="00093B58" w:rsidP="00E33A17">
      <w:pPr>
        <w:ind w:left="851" w:hanging="851"/>
        <w:jc w:val="both"/>
        <w:rPr>
          <w:color w:val="000000"/>
          <w:sz w:val="24"/>
        </w:rPr>
      </w:pPr>
      <w:r w:rsidRPr="00093B58">
        <w:rPr>
          <w:b/>
          <w:noProof/>
          <w:color w:val="000000"/>
          <w:sz w:val="24"/>
        </w:rPr>
        <w:t>I.2.1</w:t>
      </w:r>
      <w:r w:rsidRPr="00093B58">
        <w:rPr>
          <w:color w:val="000000"/>
          <w:sz w:val="24"/>
        </w:rPr>
        <w:tab/>
      </w:r>
      <w:r w:rsidRPr="00093B58">
        <w:rPr>
          <w:sz w:val="24"/>
        </w:rPr>
        <w:t>Le CC entre en vigueur</w:t>
      </w:r>
      <w:r w:rsidR="00303FCA">
        <w:rPr>
          <w:sz w:val="24"/>
        </w:rPr>
        <w:t xml:space="preserve"> à sa date de notification</w:t>
      </w:r>
      <w:r w:rsidR="00D76F35">
        <w:rPr>
          <w:sz w:val="24"/>
        </w:rPr>
        <w:t>.</w:t>
      </w:r>
    </w:p>
    <w:p w14:paraId="5302FFF6" w14:textId="7FBFB3A5" w:rsidR="00093B58" w:rsidRPr="00093B58" w:rsidRDefault="00093B58" w:rsidP="00E33A17">
      <w:pPr>
        <w:suppressAutoHyphens/>
        <w:ind w:left="851" w:hanging="851"/>
        <w:jc w:val="both"/>
        <w:rPr>
          <w:sz w:val="24"/>
        </w:rPr>
      </w:pPr>
      <w:r w:rsidRPr="00093B58">
        <w:rPr>
          <w:b/>
          <w:noProof/>
          <w:sz w:val="24"/>
        </w:rPr>
        <w:t>I.2.2</w:t>
      </w:r>
      <w:r w:rsidRPr="00093B58">
        <w:rPr>
          <w:b/>
          <w:sz w:val="24"/>
        </w:rPr>
        <w:tab/>
      </w:r>
      <w:r w:rsidRPr="00093B58">
        <w:rPr>
          <w:sz w:val="24"/>
        </w:rPr>
        <w:t>L'exécution ne peut en aucune circonstance commencer avant la date d'entrée en vigueur du CC.</w:t>
      </w:r>
      <w:r w:rsidRPr="00093B58">
        <w:rPr>
          <w:color w:val="000000"/>
          <w:sz w:val="24"/>
        </w:rPr>
        <w:t xml:space="preserve"> </w:t>
      </w:r>
      <w:r w:rsidRPr="00093B58">
        <w:rPr>
          <w:sz w:val="24"/>
        </w:rPr>
        <w:t>L'exécution des tâches ne peut en aucune circonstance commencer avant la date d'entrée en vigueur du bon de commande ou du contrat spécifique.</w:t>
      </w:r>
    </w:p>
    <w:p w14:paraId="352252DD" w14:textId="46A6F03A" w:rsidR="00093B58" w:rsidRPr="00093B58" w:rsidRDefault="00093B58" w:rsidP="00E33A17">
      <w:pPr>
        <w:suppressAutoHyphens/>
        <w:ind w:left="851" w:hanging="851"/>
        <w:jc w:val="both"/>
        <w:rPr>
          <w:sz w:val="24"/>
        </w:rPr>
      </w:pPr>
      <w:r w:rsidRPr="00093B58">
        <w:rPr>
          <w:b/>
          <w:noProof/>
          <w:color w:val="000000"/>
          <w:sz w:val="24"/>
        </w:rPr>
        <w:t>I.2.</w:t>
      </w:r>
      <w:r w:rsidRPr="00093B58">
        <w:rPr>
          <w:b/>
          <w:noProof/>
          <w:sz w:val="24"/>
        </w:rPr>
        <w:t>3</w:t>
      </w:r>
      <w:r w:rsidRPr="00093B58">
        <w:rPr>
          <w:sz w:val="24"/>
        </w:rPr>
        <w:tab/>
        <w:t xml:space="preserve">Le CC est conclu pour une durée de </w:t>
      </w:r>
      <w:r w:rsidR="00D76F35">
        <w:rPr>
          <w:sz w:val="24"/>
        </w:rPr>
        <w:t xml:space="preserve">douze (12) mois </w:t>
      </w:r>
      <w:r w:rsidRPr="00BA396D">
        <w:rPr>
          <w:sz w:val="24"/>
        </w:rPr>
        <w:t>à compter</w:t>
      </w:r>
      <w:r w:rsidR="00B26E3F" w:rsidRPr="00BA396D">
        <w:rPr>
          <w:sz w:val="24"/>
        </w:rPr>
        <w:t xml:space="preserve"> de sa date de notification</w:t>
      </w:r>
      <w:r w:rsidRPr="003B3B75">
        <w:rPr>
          <w:sz w:val="24"/>
        </w:rPr>
        <w:t>. Sauf indication contraire</w:t>
      </w:r>
      <w:r w:rsidRPr="00093B58">
        <w:rPr>
          <w:sz w:val="24"/>
        </w:rPr>
        <w:t>, tous les délais stipulés dans le CC sont calculés en jours calend</w:t>
      </w:r>
      <w:r w:rsidR="00247B1D">
        <w:rPr>
          <w:sz w:val="24"/>
        </w:rPr>
        <w:t>aires</w:t>
      </w:r>
      <w:r w:rsidRPr="00093B58">
        <w:rPr>
          <w:sz w:val="24"/>
        </w:rPr>
        <w:t>.</w:t>
      </w:r>
    </w:p>
    <w:p w14:paraId="46B1C394" w14:textId="171DF94A" w:rsidR="00322DCB" w:rsidRDefault="00093B58" w:rsidP="00E33A17">
      <w:pPr>
        <w:suppressAutoHyphens/>
        <w:ind w:left="851" w:hanging="851"/>
        <w:jc w:val="both"/>
        <w:rPr>
          <w:sz w:val="24"/>
        </w:rPr>
      </w:pPr>
      <w:r w:rsidRPr="00093B58">
        <w:rPr>
          <w:b/>
          <w:noProof/>
          <w:sz w:val="24"/>
        </w:rPr>
        <w:t>I.2.4</w:t>
      </w:r>
      <w:r w:rsidRPr="00093B58">
        <w:rPr>
          <w:sz w:val="24"/>
        </w:rPr>
        <w:tab/>
        <w:t xml:space="preserve">Les bons de commande </w:t>
      </w:r>
      <w:r w:rsidR="00205D49">
        <w:rPr>
          <w:sz w:val="24"/>
        </w:rPr>
        <w:t xml:space="preserve">sont signés par </w:t>
      </w:r>
      <w:r w:rsidR="00CB2123">
        <w:rPr>
          <w:sz w:val="24"/>
        </w:rPr>
        <w:t>Expertise France</w:t>
      </w:r>
      <w:r w:rsidR="00322DCB">
        <w:rPr>
          <w:sz w:val="24"/>
        </w:rPr>
        <w:t xml:space="preserve"> avant l’expiration du CC</w:t>
      </w:r>
      <w:r w:rsidR="00205D49">
        <w:rPr>
          <w:sz w:val="24"/>
        </w:rPr>
        <w:t>.</w:t>
      </w:r>
      <w:r w:rsidR="00FA2026">
        <w:rPr>
          <w:sz w:val="24"/>
        </w:rPr>
        <w:t xml:space="preserve"> </w:t>
      </w:r>
    </w:p>
    <w:p w14:paraId="00D1C19B" w14:textId="7ED0A339" w:rsidR="00093B58" w:rsidRPr="00093B58" w:rsidRDefault="00205D49" w:rsidP="00E33A17">
      <w:pPr>
        <w:suppressAutoHyphens/>
        <w:ind w:left="851" w:hanging="851"/>
        <w:jc w:val="both"/>
        <w:rPr>
          <w:sz w:val="24"/>
        </w:rPr>
      </w:pPr>
      <w:r>
        <w:rPr>
          <w:sz w:val="24"/>
        </w:rPr>
        <w:t xml:space="preserve">Les </w:t>
      </w:r>
      <w:r w:rsidR="00093B58" w:rsidRPr="00093B58">
        <w:rPr>
          <w:sz w:val="24"/>
        </w:rPr>
        <w:t>contrats spécifiques doivent être signés par les deux parties avant l'expiration du CC.</w:t>
      </w:r>
    </w:p>
    <w:p w14:paraId="09FCF835" w14:textId="47A9939A" w:rsidR="00093B58" w:rsidRPr="00093B58" w:rsidRDefault="00093B58" w:rsidP="00E33A17">
      <w:pPr>
        <w:suppressAutoHyphens/>
        <w:jc w:val="both"/>
      </w:pPr>
      <w:r w:rsidRPr="00093B58">
        <w:rPr>
          <w:sz w:val="24"/>
        </w:rPr>
        <w:t xml:space="preserve">Après son expiration, le CC demeure en vigueur à l'égard de ces bons de commande et contrats spécifiques. Ils doivent être exécutés au plus tard </w:t>
      </w:r>
      <w:r w:rsidR="00D76F35">
        <w:rPr>
          <w:sz w:val="24"/>
        </w:rPr>
        <w:t>six (06)</w:t>
      </w:r>
      <w:r w:rsidRPr="00093B58">
        <w:rPr>
          <w:sz w:val="24"/>
        </w:rPr>
        <w:t xml:space="preserve"> mois après son expiration. </w:t>
      </w:r>
    </w:p>
    <w:p w14:paraId="48CAB2C4" w14:textId="38344D3A" w:rsidR="00093B58" w:rsidRPr="00093B58" w:rsidRDefault="00093B58" w:rsidP="00093B58">
      <w:pPr>
        <w:ind w:left="709" w:hanging="709"/>
        <w:jc w:val="both"/>
        <w:rPr>
          <w:i/>
          <w:color w:val="000000"/>
          <w:sz w:val="24"/>
        </w:rPr>
      </w:pPr>
      <w:r w:rsidRPr="00093B58">
        <w:rPr>
          <w:b/>
          <w:noProof/>
          <w:color w:val="000000"/>
          <w:sz w:val="24"/>
        </w:rPr>
        <w:lastRenderedPageBreak/>
        <w:t>I.2.5</w:t>
      </w:r>
      <w:r w:rsidRPr="00093B58">
        <w:rPr>
          <w:i/>
          <w:color w:val="000000"/>
          <w:sz w:val="24"/>
        </w:rPr>
        <w:tab/>
      </w:r>
      <w:r w:rsidRPr="00093B58">
        <w:rPr>
          <w:b/>
          <w:sz w:val="24"/>
        </w:rPr>
        <w:t>Reconduction du CC</w:t>
      </w:r>
    </w:p>
    <w:p w14:paraId="54AA1C61" w14:textId="4183CEDF" w:rsidR="00093B58" w:rsidRPr="00D76F35" w:rsidRDefault="00D76F35" w:rsidP="00D76F35">
      <w:pPr>
        <w:jc w:val="both"/>
        <w:rPr>
          <w:sz w:val="24"/>
        </w:rPr>
      </w:pPr>
      <w:r w:rsidRPr="00D76F35">
        <w:rPr>
          <w:sz w:val="24"/>
        </w:rPr>
        <w:t>Le CC est reconduit tacitement une (</w:t>
      </w:r>
      <w:r>
        <w:rPr>
          <w:sz w:val="24"/>
        </w:rPr>
        <w:t>0</w:t>
      </w:r>
      <w:r w:rsidRPr="00D76F35">
        <w:rPr>
          <w:sz w:val="24"/>
        </w:rPr>
        <w:t>1) fois au maximum, sans que sa durée totale, reconduction comprise, ne puisse excéder vingt-quatre (24) mois, aux mêmes conditions.</w:t>
      </w:r>
      <w:r>
        <w:rPr>
          <w:sz w:val="24"/>
        </w:rPr>
        <w:t xml:space="preserve"> </w:t>
      </w:r>
      <w:r w:rsidRPr="00D76F35">
        <w:rPr>
          <w:sz w:val="24"/>
        </w:rPr>
        <w:t>Expertise France peut toutefois décider de ne pas reconduire le CC, sous réserve d’en informer le contractant par écrit au moins trois (</w:t>
      </w:r>
      <w:r w:rsidR="00D92DB9">
        <w:rPr>
          <w:sz w:val="24"/>
        </w:rPr>
        <w:t>0</w:t>
      </w:r>
      <w:r w:rsidRPr="00D76F35">
        <w:rPr>
          <w:sz w:val="24"/>
        </w:rPr>
        <w:t>3) mois avant l’expiration de la période en cours mentionnée à l’article I.2.3.</w:t>
      </w:r>
      <w:r>
        <w:rPr>
          <w:sz w:val="24"/>
        </w:rPr>
        <w:t xml:space="preserve"> </w:t>
      </w:r>
      <w:r w:rsidRPr="00D76F35">
        <w:rPr>
          <w:sz w:val="24"/>
        </w:rPr>
        <w:t>Cette reconduction n’entraîne ni modification des stipulations du CC ni report des obligations en cours d’exécution.</w:t>
      </w:r>
    </w:p>
    <w:p w14:paraId="3D5C5A72" w14:textId="77777777" w:rsidR="00AC78D7" w:rsidRPr="00AC78D7" w:rsidRDefault="00AC78D7" w:rsidP="00AC78D7">
      <w:pPr>
        <w:pStyle w:val="Titre2"/>
      </w:pPr>
      <w:r w:rsidRPr="00AC78D7">
        <w:t>Article I.3 – Prix</w:t>
      </w:r>
    </w:p>
    <w:p w14:paraId="061CAC7B" w14:textId="18B89A2C" w:rsidR="002B10E3" w:rsidRDefault="00AC78D7" w:rsidP="00651D0E">
      <w:pPr>
        <w:suppressAutoHyphens/>
        <w:ind w:left="851" w:hanging="851"/>
        <w:jc w:val="both"/>
        <w:rPr>
          <w:sz w:val="24"/>
        </w:rPr>
      </w:pPr>
      <w:r w:rsidRPr="00AC78D7">
        <w:rPr>
          <w:b/>
          <w:noProof/>
          <w:sz w:val="24"/>
        </w:rPr>
        <w:t>I.3.1</w:t>
      </w:r>
      <w:r w:rsidRPr="00AC78D7">
        <w:rPr>
          <w:sz w:val="24"/>
        </w:rPr>
        <w:tab/>
      </w:r>
      <w:r w:rsidR="00651D0E" w:rsidRPr="00651D0E">
        <w:rPr>
          <w:sz w:val="24"/>
        </w:rPr>
        <w:t xml:space="preserve">Le montant maximal </w:t>
      </w:r>
      <w:r w:rsidR="00651D0E">
        <w:rPr>
          <w:sz w:val="24"/>
        </w:rPr>
        <w:t xml:space="preserve">global </w:t>
      </w:r>
      <w:r w:rsidR="00651D0E" w:rsidRPr="00651D0E">
        <w:rPr>
          <w:sz w:val="24"/>
        </w:rPr>
        <w:t xml:space="preserve">du contrat-cadre est fixé à </w:t>
      </w:r>
      <w:r w:rsidR="00651D0E" w:rsidRPr="00651D0E">
        <w:rPr>
          <w:b/>
          <w:bCs/>
          <w:sz w:val="24"/>
        </w:rPr>
        <w:t>quatre-vingt mille euros hors taxes (80 000 € HT)</w:t>
      </w:r>
      <w:r w:rsidR="00651D0E" w:rsidRPr="00651D0E">
        <w:rPr>
          <w:sz w:val="24"/>
        </w:rPr>
        <w:t>.</w:t>
      </w:r>
      <w:r w:rsidR="00651D0E" w:rsidRPr="00651D0E">
        <w:t xml:space="preserve"> </w:t>
      </w:r>
      <w:r w:rsidR="00651D0E" w:rsidRPr="00651D0E">
        <w:rPr>
          <w:sz w:val="24"/>
        </w:rPr>
        <w:t xml:space="preserve">Le montant cumulé maximal susceptible d’être engagé au titre des sections 1 et 2 du </w:t>
      </w:r>
      <w:r w:rsidR="00651D0E">
        <w:rPr>
          <w:sz w:val="24"/>
        </w:rPr>
        <w:t xml:space="preserve">Bordereau des Prix Unitaires (BPU) </w:t>
      </w:r>
      <w:r w:rsidR="00651D0E" w:rsidRPr="00651D0E">
        <w:rPr>
          <w:sz w:val="24"/>
        </w:rPr>
        <w:t>est fixé à quarante-cinq mille euros hors taxes (45 000 € HT).</w:t>
      </w:r>
      <w:r w:rsidR="00651D0E">
        <w:rPr>
          <w:sz w:val="24"/>
        </w:rPr>
        <w:t xml:space="preserve"> C</w:t>
      </w:r>
      <w:r w:rsidRPr="00AC78D7">
        <w:rPr>
          <w:sz w:val="24"/>
        </w:rPr>
        <w:t>ependant, la fixation de ce</w:t>
      </w:r>
      <w:r w:rsidR="00651D0E">
        <w:rPr>
          <w:sz w:val="24"/>
        </w:rPr>
        <w:t>s</w:t>
      </w:r>
      <w:r w:rsidRPr="00AC78D7">
        <w:rPr>
          <w:sz w:val="24"/>
        </w:rPr>
        <w:t xml:space="preserve"> montant</w:t>
      </w:r>
      <w:r w:rsidR="00651D0E">
        <w:rPr>
          <w:sz w:val="24"/>
        </w:rPr>
        <w:t>s</w:t>
      </w:r>
      <w:r w:rsidRPr="00AC78D7">
        <w:rPr>
          <w:sz w:val="24"/>
        </w:rPr>
        <w:t xml:space="preserve"> ne doit en aucun cas être interprétée comme un engagement de la part </w:t>
      </w:r>
      <w:r w:rsidR="00DD3512">
        <w:rPr>
          <w:sz w:val="24"/>
        </w:rPr>
        <w:t>d’Expertise France</w:t>
      </w:r>
      <w:r w:rsidRPr="00AC78D7">
        <w:rPr>
          <w:sz w:val="24"/>
        </w:rPr>
        <w:t xml:space="preserve"> à payer le montant maximal pour l'achat.</w:t>
      </w:r>
      <w:r w:rsidR="002B10E3">
        <w:rPr>
          <w:sz w:val="24"/>
        </w:rPr>
        <w:t xml:space="preserve"> </w:t>
      </w:r>
    </w:p>
    <w:p w14:paraId="1B068C47" w14:textId="3DECB9EF" w:rsidR="00AC78D7" w:rsidRDefault="003A4A56" w:rsidP="00E33A17">
      <w:pPr>
        <w:pStyle w:val="u"/>
        <w:widowControl w:val="0"/>
        <w:numPr>
          <w:ilvl w:val="12"/>
          <w:numId w:val="0"/>
        </w:numPr>
        <w:spacing w:before="120"/>
        <w:ind w:left="851"/>
        <w:rPr>
          <w:rFonts w:asciiTheme="minorHAnsi" w:hAnsiTheme="minorHAnsi"/>
          <w:sz w:val="24"/>
        </w:rPr>
      </w:pPr>
      <w:r w:rsidRPr="002B10E3">
        <w:rPr>
          <w:rFonts w:asciiTheme="minorHAnsi" w:hAnsiTheme="minorHAnsi"/>
          <w:sz w:val="24"/>
        </w:rPr>
        <w:t xml:space="preserve">Le présent CC ne </w:t>
      </w:r>
      <w:r w:rsidR="00A543A6">
        <w:rPr>
          <w:rFonts w:asciiTheme="minorHAnsi" w:hAnsiTheme="minorHAnsi"/>
          <w:sz w:val="24"/>
        </w:rPr>
        <w:t xml:space="preserve">comporte pas de montant minimum ; </w:t>
      </w:r>
      <w:r w:rsidR="00CB2123">
        <w:rPr>
          <w:rFonts w:asciiTheme="minorHAnsi" w:hAnsiTheme="minorHAnsi"/>
          <w:sz w:val="24"/>
        </w:rPr>
        <w:t>Expertise France</w:t>
      </w:r>
      <w:r w:rsidR="002B10E3">
        <w:rPr>
          <w:rFonts w:asciiTheme="minorHAnsi" w:hAnsiTheme="minorHAnsi"/>
          <w:sz w:val="24"/>
        </w:rPr>
        <w:t xml:space="preserve"> </w:t>
      </w:r>
      <w:r w:rsidR="002B10E3" w:rsidRPr="0056414C">
        <w:rPr>
          <w:rFonts w:asciiTheme="minorHAnsi" w:hAnsiTheme="minorHAnsi"/>
          <w:sz w:val="24"/>
        </w:rPr>
        <w:t xml:space="preserve">n’est donc engagé sur aucun niveau de commande minimal au titre du présent </w:t>
      </w:r>
      <w:r w:rsidR="002B10E3">
        <w:rPr>
          <w:rFonts w:asciiTheme="minorHAnsi" w:hAnsiTheme="minorHAnsi"/>
          <w:sz w:val="24"/>
        </w:rPr>
        <w:t>CC</w:t>
      </w:r>
      <w:r w:rsidR="00A543A6">
        <w:rPr>
          <w:rFonts w:asciiTheme="minorHAnsi" w:hAnsiTheme="minorHAnsi"/>
          <w:sz w:val="24"/>
        </w:rPr>
        <w:t>.</w:t>
      </w:r>
    </w:p>
    <w:p w14:paraId="22D6268E" w14:textId="1897F7AC" w:rsidR="004904E2" w:rsidRPr="004904E2" w:rsidRDefault="00B561C0" w:rsidP="00D76F35">
      <w:pPr>
        <w:pStyle w:val="u"/>
        <w:widowControl w:val="0"/>
        <w:numPr>
          <w:ilvl w:val="12"/>
          <w:numId w:val="0"/>
        </w:numPr>
        <w:spacing w:before="120"/>
        <w:ind w:left="851"/>
        <w:rPr>
          <w:rFonts w:asciiTheme="minorHAnsi" w:hAnsiTheme="minorHAnsi"/>
          <w:sz w:val="24"/>
        </w:rPr>
      </w:pPr>
      <w:r>
        <w:rPr>
          <w:rFonts w:asciiTheme="minorHAnsi" w:hAnsiTheme="minorHAnsi"/>
          <w:sz w:val="24"/>
        </w:rPr>
        <w:t xml:space="preserve">Le détail des prix unitaires figure dans le bordereau de prix unitaires </w:t>
      </w:r>
      <w:r w:rsidR="004904E2">
        <w:rPr>
          <w:rFonts w:asciiTheme="minorHAnsi" w:hAnsiTheme="minorHAnsi"/>
          <w:sz w:val="24"/>
        </w:rPr>
        <w:t xml:space="preserve">en annexe </w:t>
      </w:r>
      <w:r w:rsidR="00576989">
        <w:rPr>
          <w:rFonts w:asciiTheme="minorHAnsi" w:hAnsiTheme="minorHAnsi"/>
          <w:sz w:val="24"/>
        </w:rPr>
        <w:t>II</w:t>
      </w:r>
      <w:r w:rsidR="004904E2">
        <w:rPr>
          <w:rFonts w:asciiTheme="minorHAnsi" w:hAnsiTheme="minorHAnsi"/>
          <w:sz w:val="24"/>
        </w:rPr>
        <w:t xml:space="preserve"> du présent CC</w:t>
      </w:r>
      <w:r w:rsidR="00D76F35">
        <w:rPr>
          <w:rFonts w:asciiTheme="minorHAnsi" w:hAnsiTheme="minorHAnsi"/>
          <w:sz w:val="24"/>
        </w:rPr>
        <w:t>.</w:t>
      </w:r>
    </w:p>
    <w:p w14:paraId="6A915485" w14:textId="29EB8CB8" w:rsidR="00AC78D7" w:rsidRPr="005565DA" w:rsidRDefault="00AC78D7" w:rsidP="005565DA">
      <w:pPr>
        <w:pStyle w:val="Titre3"/>
        <w:numPr>
          <w:ilvl w:val="0"/>
          <w:numId w:val="0"/>
        </w:numPr>
        <w:rPr>
          <w:b/>
          <w:i w:val="0"/>
          <w:noProof/>
          <w:lang w:eastAsia="ko-KR"/>
        </w:rPr>
      </w:pPr>
      <w:r w:rsidRPr="005565DA">
        <w:rPr>
          <w:b/>
          <w:i w:val="0"/>
          <w:noProof/>
          <w:lang w:eastAsia="ko-KR"/>
        </w:rPr>
        <w:t>I.3.2 Révision des prix</w:t>
      </w:r>
    </w:p>
    <w:p w14:paraId="760C8D07" w14:textId="4C4E04A6" w:rsidR="0039009F" w:rsidRDefault="0039009F" w:rsidP="00AC78D7">
      <w:pPr>
        <w:jc w:val="both"/>
        <w:rPr>
          <w:sz w:val="24"/>
        </w:rPr>
      </w:pPr>
      <w:r>
        <w:rPr>
          <w:sz w:val="24"/>
        </w:rPr>
        <w:t>Les prix sont fermes et non révisable</w:t>
      </w:r>
      <w:r w:rsidR="00AF54F8">
        <w:rPr>
          <w:sz w:val="24"/>
        </w:rPr>
        <w:t>s</w:t>
      </w:r>
      <w:r>
        <w:rPr>
          <w:sz w:val="24"/>
        </w:rPr>
        <w:t xml:space="preserve"> pendant toute la durée du CC. </w:t>
      </w:r>
    </w:p>
    <w:p w14:paraId="506F4BFD" w14:textId="2DA7B9A5" w:rsidR="00487D5D" w:rsidRPr="00487D5D" w:rsidRDefault="00487D5D" w:rsidP="00487D5D">
      <w:pPr>
        <w:pStyle w:val="Titre2"/>
      </w:pPr>
      <w:r w:rsidRPr="00487D5D">
        <w:t>Article I.4 – Modalités de paiement et exécution du contrat-cadre</w:t>
      </w:r>
    </w:p>
    <w:p w14:paraId="58C30BD0" w14:textId="346F213A" w:rsidR="00487D5D" w:rsidRPr="00BE4AD6" w:rsidRDefault="00487D5D" w:rsidP="00BE4AD6">
      <w:pPr>
        <w:pStyle w:val="Titre3"/>
        <w:numPr>
          <w:ilvl w:val="0"/>
          <w:numId w:val="0"/>
        </w:numPr>
        <w:rPr>
          <w:b/>
          <w:i w:val="0"/>
          <w:noProof/>
          <w:lang w:eastAsia="ko-KR"/>
        </w:rPr>
      </w:pPr>
      <w:r w:rsidRPr="00BE4AD6">
        <w:rPr>
          <w:b/>
          <w:i w:val="0"/>
          <w:noProof/>
          <w:lang w:eastAsia="ko-KR"/>
        </w:rPr>
        <w:t>I.4.1</w:t>
      </w:r>
      <w:r w:rsidRPr="00BE4AD6">
        <w:rPr>
          <w:b/>
          <w:i w:val="0"/>
          <w:noProof/>
          <w:lang w:eastAsia="ko-KR"/>
        </w:rPr>
        <w:tab/>
        <w:t>Contrat-cadre simple</w:t>
      </w:r>
    </w:p>
    <w:p w14:paraId="45A255A3" w14:textId="77777777" w:rsidR="006D4EFC" w:rsidRDefault="006D4EFC" w:rsidP="006D4EFC">
      <w:pPr>
        <w:suppressAutoHyphens/>
        <w:jc w:val="both"/>
        <w:rPr>
          <w:sz w:val="24"/>
        </w:rPr>
      </w:pPr>
      <w:r w:rsidRPr="006D4EFC">
        <w:rPr>
          <w:sz w:val="24"/>
        </w:rPr>
        <w:t>Les bons de commande sont émis par Expertise France en fonction de la survenance de ses besoins et des prestations à réaliser au titre du présent CC. Ils sont notifiés au contractant, dûment datés et signés par Expertise France.</w:t>
      </w:r>
    </w:p>
    <w:p w14:paraId="1559FA82" w14:textId="660B0505" w:rsidR="00651D0E" w:rsidRPr="006D4EFC" w:rsidRDefault="00C27CBE" w:rsidP="006D4EFC">
      <w:pPr>
        <w:suppressAutoHyphens/>
        <w:jc w:val="both"/>
        <w:rPr>
          <w:sz w:val="24"/>
        </w:rPr>
      </w:pPr>
      <w:r w:rsidRPr="00C27CBE">
        <w:rPr>
          <w:sz w:val="24"/>
        </w:rPr>
        <w:t xml:space="preserve">Toute prestation sollicitée au titre de la section 3 </w:t>
      </w:r>
      <w:r>
        <w:rPr>
          <w:sz w:val="24"/>
        </w:rPr>
        <w:t xml:space="preserve">du Bordereau des Prix Unitaires (BPU) </w:t>
      </w:r>
      <w:r w:rsidRPr="00C27CBE">
        <w:rPr>
          <w:sz w:val="24"/>
        </w:rPr>
        <w:t>fera l’objet d’un bon de commande précisant notamment le nombre maximal de jours autorisés.</w:t>
      </w:r>
      <w:r>
        <w:rPr>
          <w:sz w:val="24"/>
        </w:rPr>
        <w:t xml:space="preserve"> </w:t>
      </w:r>
      <w:r w:rsidRPr="00C27CBE">
        <w:rPr>
          <w:sz w:val="24"/>
        </w:rPr>
        <w:t>Les prestations seront rémunérées sur la base des jours effectivement réalisés et validés par Expertise France, selon les prix unitaires prévus au contrat et dans la limite du plafond fixé au bon de commande</w:t>
      </w:r>
      <w:r>
        <w:rPr>
          <w:sz w:val="24"/>
        </w:rPr>
        <w:t xml:space="preserve">. </w:t>
      </w:r>
      <w:r w:rsidRPr="00C27CBE">
        <w:rPr>
          <w:sz w:val="24"/>
        </w:rPr>
        <w:t>Aucun dépassement ne pourra être engagé sans accord préalable écrit d’Expertise France et émission d’un bon de commande complémentaire</w:t>
      </w:r>
      <w:r w:rsidR="00651D0E" w:rsidRPr="00651D0E">
        <w:rPr>
          <w:sz w:val="24"/>
        </w:rPr>
        <w:t>.</w:t>
      </w:r>
    </w:p>
    <w:p w14:paraId="7FBC36D0" w14:textId="77777777" w:rsidR="006D4EFC" w:rsidRPr="006D4EFC" w:rsidRDefault="006D4EFC" w:rsidP="006D4EFC">
      <w:pPr>
        <w:suppressAutoHyphens/>
        <w:spacing w:before="0" w:beforeAutospacing="0" w:after="0" w:afterAutospacing="0"/>
        <w:jc w:val="both"/>
        <w:rPr>
          <w:sz w:val="24"/>
        </w:rPr>
      </w:pPr>
      <w:r w:rsidRPr="006D4EFC">
        <w:rPr>
          <w:sz w:val="24"/>
        </w:rPr>
        <w:t>Chaque bon de commande précise notamment :</w:t>
      </w:r>
    </w:p>
    <w:p w14:paraId="728FB947" w14:textId="77777777" w:rsidR="006D4EFC" w:rsidRPr="006D4EFC" w:rsidRDefault="006D4EFC" w:rsidP="006D4EFC">
      <w:pPr>
        <w:numPr>
          <w:ilvl w:val="0"/>
          <w:numId w:val="40"/>
        </w:numPr>
        <w:suppressAutoHyphens/>
        <w:spacing w:before="0" w:beforeAutospacing="0" w:after="0" w:afterAutospacing="0"/>
        <w:jc w:val="both"/>
        <w:rPr>
          <w:sz w:val="24"/>
        </w:rPr>
      </w:pPr>
      <w:r w:rsidRPr="006D4EFC">
        <w:rPr>
          <w:sz w:val="24"/>
        </w:rPr>
        <w:lastRenderedPageBreak/>
        <w:t xml:space="preserve">le périmètre des prestations confiées ; </w:t>
      </w:r>
    </w:p>
    <w:p w14:paraId="0EC3D268" w14:textId="77777777" w:rsidR="006D4EFC" w:rsidRPr="006D4EFC" w:rsidRDefault="006D4EFC" w:rsidP="006D4EFC">
      <w:pPr>
        <w:numPr>
          <w:ilvl w:val="0"/>
          <w:numId w:val="40"/>
        </w:numPr>
        <w:suppressAutoHyphens/>
        <w:spacing w:before="0" w:beforeAutospacing="0" w:after="0" w:afterAutospacing="0"/>
        <w:jc w:val="both"/>
        <w:rPr>
          <w:sz w:val="24"/>
        </w:rPr>
      </w:pPr>
      <w:r w:rsidRPr="006D4EFC">
        <w:rPr>
          <w:sz w:val="24"/>
        </w:rPr>
        <w:t xml:space="preserve">les livrables attendus ; </w:t>
      </w:r>
    </w:p>
    <w:p w14:paraId="096B8BC5" w14:textId="77777777" w:rsidR="006D4EFC" w:rsidRPr="006D4EFC" w:rsidRDefault="006D4EFC" w:rsidP="006D4EFC">
      <w:pPr>
        <w:numPr>
          <w:ilvl w:val="0"/>
          <w:numId w:val="40"/>
        </w:numPr>
        <w:suppressAutoHyphens/>
        <w:spacing w:before="0" w:beforeAutospacing="0" w:after="0" w:afterAutospacing="0"/>
        <w:jc w:val="both"/>
        <w:rPr>
          <w:sz w:val="24"/>
        </w:rPr>
      </w:pPr>
      <w:r w:rsidRPr="006D4EFC">
        <w:rPr>
          <w:sz w:val="24"/>
        </w:rPr>
        <w:t xml:space="preserve">les délais d’exécution applicables ; </w:t>
      </w:r>
    </w:p>
    <w:p w14:paraId="7DDDA994" w14:textId="77777777" w:rsidR="006D4EFC" w:rsidRPr="006D4EFC" w:rsidRDefault="006D4EFC" w:rsidP="006D4EFC">
      <w:pPr>
        <w:numPr>
          <w:ilvl w:val="0"/>
          <w:numId w:val="40"/>
        </w:numPr>
        <w:suppressAutoHyphens/>
        <w:spacing w:before="0" w:beforeAutospacing="0" w:after="0" w:afterAutospacing="0"/>
        <w:jc w:val="both"/>
        <w:rPr>
          <w:sz w:val="24"/>
        </w:rPr>
      </w:pPr>
      <w:r w:rsidRPr="006D4EFC">
        <w:rPr>
          <w:sz w:val="24"/>
        </w:rPr>
        <w:t xml:space="preserve">ainsi que les éventuelles conditions particulières d’exécution. </w:t>
      </w:r>
    </w:p>
    <w:p w14:paraId="7B15239D" w14:textId="6F82FE87" w:rsidR="006D4EFC" w:rsidRPr="00487D5D" w:rsidRDefault="006D4EFC" w:rsidP="006D4EFC">
      <w:pPr>
        <w:suppressAutoHyphens/>
        <w:jc w:val="both"/>
        <w:rPr>
          <w:sz w:val="24"/>
        </w:rPr>
      </w:pPr>
      <w:r w:rsidRPr="006D4EFC">
        <w:rPr>
          <w:sz w:val="24"/>
        </w:rPr>
        <w:t>Le délai d’exécution des prestations commence à courir à compter de la date de notification du bon de commande au contractant par Expertise France, sauf stipulation contraire expressément mentionnée dans le bon de commande concerné.</w:t>
      </w:r>
    </w:p>
    <w:p w14:paraId="77DDD614" w14:textId="250D350E" w:rsidR="00487D5D" w:rsidRPr="00487D5D" w:rsidRDefault="00487D5D" w:rsidP="00487D5D">
      <w:pPr>
        <w:jc w:val="both"/>
        <w:rPr>
          <w:color w:val="000000"/>
          <w:sz w:val="24"/>
        </w:rPr>
      </w:pPr>
      <w:r w:rsidRPr="00487D5D">
        <w:rPr>
          <w:b/>
          <w:sz w:val="24"/>
        </w:rPr>
        <w:t>I.4.2 Préfinancement</w:t>
      </w:r>
    </w:p>
    <w:p w14:paraId="7138D0FE" w14:textId="24B90322" w:rsidR="006D4EFC" w:rsidRDefault="006D4EFC" w:rsidP="00487D5D">
      <w:pPr>
        <w:jc w:val="both"/>
        <w:rPr>
          <w:sz w:val="24"/>
        </w:rPr>
      </w:pPr>
      <w:r w:rsidRPr="006D4EFC">
        <w:rPr>
          <w:sz w:val="24"/>
        </w:rPr>
        <w:t xml:space="preserve">Un préfinancement correspondant à </w:t>
      </w:r>
      <w:r>
        <w:rPr>
          <w:sz w:val="24"/>
        </w:rPr>
        <w:t>20</w:t>
      </w:r>
      <w:r w:rsidRPr="006D4EFC">
        <w:rPr>
          <w:sz w:val="24"/>
        </w:rPr>
        <w:t xml:space="preserve"> % du montant total du bon de commande concerné pourra être versé après son entrée en vigueur, dans un délai de trente (30) jours à compter de la réception d’une facture conforme émise par le contractant.</w:t>
      </w:r>
    </w:p>
    <w:p w14:paraId="19370E7C" w14:textId="4D56550B" w:rsidR="006D4EFC" w:rsidRPr="00D92DB9" w:rsidRDefault="00D92DB9" w:rsidP="00487D5D">
      <w:pPr>
        <w:jc w:val="both"/>
        <w:rPr>
          <w:sz w:val="24"/>
        </w:rPr>
      </w:pPr>
      <w:r w:rsidRPr="00D92DB9">
        <w:rPr>
          <w:sz w:val="24"/>
        </w:rPr>
        <w:t>Les modalités éventuelles de préfinancement applicables à chaque prestation seront précisées directement dans le bon de commande concerné.</w:t>
      </w:r>
    </w:p>
    <w:p w14:paraId="1F38932B" w14:textId="1B808CD6" w:rsidR="00487D5D" w:rsidRPr="00487D5D" w:rsidRDefault="005B0E32" w:rsidP="00487D5D">
      <w:pPr>
        <w:jc w:val="both"/>
      </w:pPr>
      <w:r w:rsidRPr="00487D5D" w:rsidDel="005B0E32">
        <w:rPr>
          <w:sz w:val="24"/>
        </w:rPr>
        <w:t xml:space="preserve"> </w:t>
      </w:r>
      <w:r w:rsidR="00487D5D" w:rsidRPr="00487D5D">
        <w:rPr>
          <w:b/>
          <w:noProof/>
          <w:color w:val="000000"/>
          <w:sz w:val="24"/>
        </w:rPr>
        <w:t>I.4.</w:t>
      </w:r>
      <w:r w:rsidR="00D92DB9">
        <w:rPr>
          <w:b/>
          <w:color w:val="000000"/>
          <w:sz w:val="24"/>
        </w:rPr>
        <w:t xml:space="preserve">3 </w:t>
      </w:r>
      <w:r w:rsidR="00487D5D" w:rsidRPr="00487D5D">
        <w:rPr>
          <w:b/>
          <w:sz w:val="24"/>
        </w:rPr>
        <w:t>Paiement intermédiaire</w:t>
      </w:r>
    </w:p>
    <w:p w14:paraId="4C7431A3" w14:textId="77777777" w:rsidR="00D32FDA" w:rsidRPr="00D32FDA" w:rsidRDefault="00D32FDA" w:rsidP="00D32FDA">
      <w:pPr>
        <w:jc w:val="both"/>
        <w:rPr>
          <w:sz w:val="24"/>
        </w:rPr>
      </w:pPr>
      <w:r w:rsidRPr="00D32FDA">
        <w:rPr>
          <w:sz w:val="24"/>
        </w:rPr>
        <w:t>Des paiements intermédiaires pourront être versés au contractant conformément aux modalités de paiement prévues dans chaque bon de commande.</w:t>
      </w:r>
    </w:p>
    <w:p w14:paraId="2948CDED" w14:textId="2D497002" w:rsidR="00D32FDA" w:rsidRPr="00D92DB9" w:rsidRDefault="00D32FDA" w:rsidP="00D92DB9">
      <w:pPr>
        <w:jc w:val="both"/>
        <w:rPr>
          <w:sz w:val="24"/>
        </w:rPr>
      </w:pPr>
      <w:r w:rsidRPr="00D32FDA">
        <w:rPr>
          <w:sz w:val="24"/>
        </w:rPr>
        <w:t>Sauf stipulation contraire dans le bon de commande concerné, pour chaque unité d’œuvre forfaitaire relative à un diagnostic territorial commandé au titre du présent CC – unités d’œuvre forfaitaires 1 à 4 – les paiements intermédiaires sont effectués selon les modalités suivantes :</w:t>
      </w:r>
    </w:p>
    <w:p w14:paraId="047BF108" w14:textId="498FC5CE" w:rsidR="00D92DB9" w:rsidRPr="00D92DB9" w:rsidRDefault="00D92DB9" w:rsidP="00D92DB9">
      <w:pPr>
        <w:pStyle w:val="Paragraphedeliste"/>
        <w:numPr>
          <w:ilvl w:val="0"/>
          <w:numId w:val="41"/>
        </w:numPr>
        <w:jc w:val="both"/>
        <w:rPr>
          <w:sz w:val="24"/>
        </w:rPr>
      </w:pPr>
      <w:r>
        <w:rPr>
          <w:sz w:val="24"/>
        </w:rPr>
        <w:t>Acompte</w:t>
      </w:r>
      <w:r w:rsidRPr="00D92DB9">
        <w:rPr>
          <w:sz w:val="24"/>
        </w:rPr>
        <w:t xml:space="preserve"> 1 (</w:t>
      </w:r>
      <w:r w:rsidR="00651D0E">
        <w:rPr>
          <w:sz w:val="24"/>
        </w:rPr>
        <w:t>4</w:t>
      </w:r>
      <w:r w:rsidRPr="00D92DB9">
        <w:rPr>
          <w:sz w:val="24"/>
        </w:rPr>
        <w:t>0 %) : après validation de la note de cadrage ;</w:t>
      </w:r>
    </w:p>
    <w:p w14:paraId="21DA7AF4" w14:textId="569A5B50" w:rsidR="00D92DB9" w:rsidRPr="00D92DB9" w:rsidRDefault="00D92DB9" w:rsidP="00D92DB9">
      <w:pPr>
        <w:pStyle w:val="Paragraphedeliste"/>
        <w:numPr>
          <w:ilvl w:val="0"/>
          <w:numId w:val="41"/>
        </w:numPr>
        <w:jc w:val="both"/>
        <w:rPr>
          <w:sz w:val="24"/>
        </w:rPr>
      </w:pPr>
      <w:r>
        <w:rPr>
          <w:sz w:val="24"/>
        </w:rPr>
        <w:t>Acompte</w:t>
      </w:r>
      <w:r w:rsidRPr="00D92DB9">
        <w:rPr>
          <w:sz w:val="24"/>
        </w:rPr>
        <w:t xml:space="preserve"> 2 (</w:t>
      </w:r>
      <w:r w:rsidR="00651D0E">
        <w:rPr>
          <w:sz w:val="24"/>
        </w:rPr>
        <w:t>3</w:t>
      </w:r>
      <w:r w:rsidRPr="00D92DB9">
        <w:rPr>
          <w:sz w:val="24"/>
        </w:rPr>
        <w:t>0 %) : après validation des rapports de consultation intermédiaires ;</w:t>
      </w:r>
    </w:p>
    <w:p w14:paraId="153AA5F2" w14:textId="77777777" w:rsidR="00D32FDA" w:rsidRPr="00D32FDA" w:rsidRDefault="00D92DB9" w:rsidP="00D32FDA">
      <w:pPr>
        <w:pStyle w:val="Paragraphedeliste"/>
        <w:numPr>
          <w:ilvl w:val="0"/>
          <w:numId w:val="41"/>
        </w:numPr>
        <w:jc w:val="both"/>
        <w:rPr>
          <w:sz w:val="24"/>
        </w:rPr>
      </w:pPr>
      <w:r>
        <w:rPr>
          <w:sz w:val="24"/>
        </w:rPr>
        <w:t>Solde</w:t>
      </w:r>
      <w:r w:rsidRPr="00D92DB9">
        <w:rPr>
          <w:sz w:val="24"/>
        </w:rPr>
        <w:t xml:space="preserve"> (30 %) : après validation des rapports de diagnostic finaux et de la note de synthèse inter-territoires.</w:t>
      </w:r>
      <w:r w:rsidR="00D32FDA" w:rsidRPr="00D32FDA">
        <w:t xml:space="preserve"> </w:t>
      </w:r>
    </w:p>
    <w:p w14:paraId="0773560A" w14:textId="42BF3103" w:rsidR="00D32FDA" w:rsidRDefault="00D32FDA" w:rsidP="00D32FDA">
      <w:pPr>
        <w:jc w:val="both"/>
        <w:rPr>
          <w:sz w:val="24"/>
        </w:rPr>
      </w:pPr>
      <w:r w:rsidRPr="00D32FDA">
        <w:rPr>
          <w:sz w:val="24"/>
        </w:rPr>
        <w:t xml:space="preserve">Les prestations relevant de la Section 2 – Prestations forfaitaires complémentaires </w:t>
      </w:r>
      <w:r>
        <w:rPr>
          <w:sz w:val="24"/>
        </w:rPr>
        <w:t xml:space="preserve">relatives à la synthèse inter-territoire </w:t>
      </w:r>
      <w:r w:rsidRPr="00D32FDA">
        <w:rPr>
          <w:sz w:val="24"/>
        </w:rPr>
        <w:t>ne donnent pas lieu à des paiements intermédiaires, sauf stipulation contraire prévue dans le bon de commande concerné.</w:t>
      </w:r>
    </w:p>
    <w:p w14:paraId="4685ED98" w14:textId="3F5DAAEF" w:rsidR="00D32FDA" w:rsidRPr="00D32FDA" w:rsidRDefault="00D32FDA" w:rsidP="00D32FDA">
      <w:pPr>
        <w:spacing w:before="0" w:beforeAutospacing="0" w:after="0" w:afterAutospacing="0"/>
        <w:jc w:val="both"/>
        <w:rPr>
          <w:sz w:val="24"/>
        </w:rPr>
      </w:pPr>
      <w:r w:rsidRPr="00D32FDA">
        <w:rPr>
          <w:sz w:val="24"/>
        </w:rPr>
        <w:t>Les prestations relevant de la Section 3 – Prestations exécutées au temps passé pourront donner</w:t>
      </w:r>
      <w:r>
        <w:rPr>
          <w:sz w:val="24"/>
        </w:rPr>
        <w:t xml:space="preserve"> </w:t>
      </w:r>
      <w:r w:rsidRPr="00D32FDA">
        <w:rPr>
          <w:sz w:val="24"/>
        </w:rPr>
        <w:t>lieu à des paiements intermédiaires mensuels sur présentation :</w:t>
      </w:r>
    </w:p>
    <w:p w14:paraId="1AF8BC29" w14:textId="77777777" w:rsidR="00D32FDA" w:rsidRPr="00D32FDA" w:rsidRDefault="00D32FDA" w:rsidP="00D32FDA">
      <w:pPr>
        <w:numPr>
          <w:ilvl w:val="0"/>
          <w:numId w:val="43"/>
        </w:numPr>
        <w:spacing w:before="0" w:beforeAutospacing="0" w:after="0" w:afterAutospacing="0"/>
        <w:jc w:val="both"/>
        <w:rPr>
          <w:sz w:val="24"/>
        </w:rPr>
      </w:pPr>
      <w:r w:rsidRPr="00D32FDA">
        <w:rPr>
          <w:sz w:val="24"/>
        </w:rPr>
        <w:t xml:space="preserve">des feuilles de temps correspondantes ; </w:t>
      </w:r>
    </w:p>
    <w:p w14:paraId="53571F80" w14:textId="77777777" w:rsidR="00D32FDA" w:rsidRPr="00D32FDA" w:rsidRDefault="00D32FDA" w:rsidP="00D32FDA">
      <w:pPr>
        <w:numPr>
          <w:ilvl w:val="0"/>
          <w:numId w:val="43"/>
        </w:numPr>
        <w:spacing w:before="0" w:beforeAutospacing="0" w:after="0" w:afterAutospacing="0"/>
        <w:jc w:val="both"/>
        <w:rPr>
          <w:sz w:val="24"/>
        </w:rPr>
      </w:pPr>
      <w:r w:rsidRPr="00D32FDA">
        <w:rPr>
          <w:sz w:val="24"/>
        </w:rPr>
        <w:t xml:space="preserve">des livrables, notes, comptes rendus ou justificatifs d’activités associés ; </w:t>
      </w:r>
    </w:p>
    <w:p w14:paraId="3FABD857" w14:textId="4B948606" w:rsidR="00651D0E" w:rsidRPr="00651D0E" w:rsidRDefault="00D32FDA" w:rsidP="00651D0E">
      <w:pPr>
        <w:numPr>
          <w:ilvl w:val="0"/>
          <w:numId w:val="43"/>
        </w:numPr>
        <w:spacing w:before="0" w:beforeAutospacing="0" w:after="0" w:afterAutospacing="0"/>
        <w:jc w:val="both"/>
        <w:rPr>
          <w:sz w:val="24"/>
        </w:rPr>
      </w:pPr>
      <w:r w:rsidRPr="00D32FDA">
        <w:rPr>
          <w:sz w:val="24"/>
        </w:rPr>
        <w:t xml:space="preserve">ainsi que de toute pièce justificative utile demandée par Expertise France. </w:t>
      </w:r>
    </w:p>
    <w:p w14:paraId="191A5B93" w14:textId="77777777" w:rsidR="00D32FDA" w:rsidRPr="00D32FDA" w:rsidRDefault="00D32FDA" w:rsidP="00D32FDA">
      <w:pPr>
        <w:jc w:val="both"/>
        <w:rPr>
          <w:sz w:val="24"/>
        </w:rPr>
      </w:pPr>
      <w:r w:rsidRPr="00D32FDA">
        <w:rPr>
          <w:sz w:val="24"/>
        </w:rPr>
        <w:lastRenderedPageBreak/>
        <w:t>Les paiements intermédiaires ne constituent pas une réception, même partielle, des prestations exécutées et ne libèrent pas le contractant de ses obligations contractuelles.</w:t>
      </w:r>
    </w:p>
    <w:p w14:paraId="55A86B6A" w14:textId="37205D99" w:rsidR="00487D5D" w:rsidRDefault="00487D5D" w:rsidP="00487D5D">
      <w:pPr>
        <w:ind w:left="709" w:hanging="709"/>
        <w:jc w:val="both"/>
        <w:rPr>
          <w:b/>
          <w:sz w:val="24"/>
        </w:rPr>
      </w:pPr>
      <w:r w:rsidRPr="00487D5D">
        <w:rPr>
          <w:b/>
          <w:noProof/>
          <w:color w:val="000000"/>
          <w:sz w:val="24"/>
        </w:rPr>
        <w:t>I.4.</w:t>
      </w:r>
      <w:r w:rsidRPr="00487D5D">
        <w:rPr>
          <w:b/>
          <w:color w:val="000000"/>
          <w:sz w:val="24"/>
        </w:rPr>
        <w:t xml:space="preserve"> </w:t>
      </w:r>
      <w:r w:rsidR="00D32FDA">
        <w:rPr>
          <w:b/>
          <w:sz w:val="24"/>
        </w:rPr>
        <w:t>4</w:t>
      </w:r>
      <w:r w:rsidRPr="00487D5D">
        <w:rPr>
          <w:b/>
          <w:sz w:val="24"/>
        </w:rPr>
        <w:t xml:space="preserve"> Paiement du solde</w:t>
      </w:r>
    </w:p>
    <w:p w14:paraId="1A6A5191" w14:textId="77777777" w:rsidR="00D32FDA" w:rsidRPr="00D32FDA" w:rsidRDefault="00D32FDA" w:rsidP="00D32FDA">
      <w:pPr>
        <w:jc w:val="both"/>
        <w:rPr>
          <w:bCs/>
          <w:color w:val="000000"/>
          <w:sz w:val="24"/>
        </w:rPr>
      </w:pPr>
      <w:r w:rsidRPr="00D32FDA">
        <w:rPr>
          <w:bCs/>
          <w:color w:val="000000"/>
          <w:sz w:val="24"/>
        </w:rPr>
        <w:t>Le contractant présente une facture pour demander le paiement du solde conformément aux modalités prévues dans le bon de commande concerné. La facture de solde est accompagnée des livrables finaux correspondants ainsi que, le cas échéant, de tout document justificatif utile demandé par Expertise France.</w:t>
      </w:r>
    </w:p>
    <w:p w14:paraId="47FFCF53" w14:textId="6DBDD900" w:rsidR="00D32FDA" w:rsidRPr="00D32FDA" w:rsidRDefault="00D32FDA" w:rsidP="00D32FDA">
      <w:pPr>
        <w:jc w:val="both"/>
        <w:rPr>
          <w:bCs/>
          <w:color w:val="000000"/>
          <w:sz w:val="24"/>
        </w:rPr>
      </w:pPr>
      <w:r w:rsidRPr="00D32FDA">
        <w:rPr>
          <w:bCs/>
          <w:color w:val="000000"/>
          <w:sz w:val="24"/>
        </w:rPr>
        <w:t>Le paiement du solde intervient après validation des prestations et des livrables concernés par Expertise France. Expertise France effectue le paiement dans un délai de trente (30) jours à compter de la réception d’une facture conforme et de l’ensemble des pièces justificatives requises.</w:t>
      </w:r>
    </w:p>
    <w:p w14:paraId="461E6DDA" w14:textId="77777777" w:rsidR="00487D5D" w:rsidRPr="00487D5D" w:rsidRDefault="00487D5D" w:rsidP="00487D5D">
      <w:pPr>
        <w:pStyle w:val="Titre2"/>
      </w:pPr>
      <w:r w:rsidRPr="00487D5D">
        <w:t>Article I.5 – Compte bancaire</w:t>
      </w:r>
    </w:p>
    <w:p w14:paraId="18690EC0" w14:textId="74AE0088" w:rsidR="00487D5D" w:rsidRPr="00487D5D" w:rsidRDefault="00487D5D" w:rsidP="00487D5D">
      <w:pPr>
        <w:jc w:val="both"/>
        <w:rPr>
          <w:sz w:val="24"/>
        </w:rPr>
      </w:pPr>
      <w:r w:rsidRPr="00487D5D">
        <w:rPr>
          <w:sz w:val="24"/>
        </w:rPr>
        <w:t>Les paiements sont effectués sur le compte bancaire du contractant, libellé en euros</w:t>
      </w:r>
      <w:r w:rsidR="00E36672">
        <w:rPr>
          <w:sz w:val="24"/>
        </w:rPr>
        <w:t xml:space="preserve"> </w:t>
      </w:r>
      <w:r w:rsidRPr="00487D5D">
        <w:rPr>
          <w:sz w:val="24"/>
        </w:rPr>
        <w:t xml:space="preserve">identifié comme </w:t>
      </w:r>
      <w:r w:rsidR="00E36672" w:rsidRPr="00487D5D">
        <w:rPr>
          <w:sz w:val="24"/>
        </w:rPr>
        <w:t>suit :</w:t>
      </w:r>
    </w:p>
    <w:tbl>
      <w:tblPr>
        <w:tblW w:w="0" w:type="auto"/>
        <w:tblInd w:w="569" w:type="dxa"/>
        <w:tblCellMar>
          <w:left w:w="0" w:type="dxa"/>
          <w:right w:w="0" w:type="dxa"/>
        </w:tblCellMar>
        <w:tblLook w:val="04A0" w:firstRow="1" w:lastRow="0" w:firstColumn="1" w:lastColumn="0" w:noHBand="0" w:noVBand="1"/>
      </w:tblPr>
      <w:tblGrid>
        <w:gridCol w:w="2649"/>
        <w:gridCol w:w="2727"/>
        <w:gridCol w:w="2765"/>
      </w:tblGrid>
      <w:tr w:rsidR="00C94CBC" w:rsidRPr="008C6F83" w14:paraId="1C54B69F" w14:textId="77777777" w:rsidTr="00EA6111">
        <w:tc>
          <w:tcPr>
            <w:tcW w:w="26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167A1D" w14:textId="77777777" w:rsidR="00C94CBC" w:rsidRPr="008C6F83" w:rsidRDefault="00C94CBC" w:rsidP="00EA6111">
            <w:pPr>
              <w:rPr>
                <w:rFonts w:eastAsia="Calibri"/>
                <w:sz w:val="22"/>
                <w:szCs w:val="22"/>
              </w:rPr>
            </w:pPr>
            <w:r w:rsidRPr="008C6F83">
              <w:rPr>
                <w:rFonts w:eastAsia="Calibri"/>
                <w:sz w:val="22"/>
                <w:szCs w:val="22"/>
              </w:rPr>
              <w:t>Code banque</w:t>
            </w:r>
          </w:p>
        </w:tc>
        <w:tc>
          <w:tcPr>
            <w:tcW w:w="27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575CE4" w14:textId="77777777" w:rsidR="00C94CBC" w:rsidRPr="008C6F83" w:rsidRDefault="00C94CBC" w:rsidP="00EA6111">
            <w:pPr>
              <w:rPr>
                <w:rFonts w:eastAsia="Calibri"/>
                <w:sz w:val="22"/>
                <w:szCs w:val="22"/>
              </w:rPr>
            </w:pPr>
            <w:r w:rsidRPr="008C6F83">
              <w:rPr>
                <w:rFonts w:eastAsia="Calibri"/>
                <w:sz w:val="22"/>
                <w:szCs w:val="22"/>
              </w:rPr>
              <w:t>Code Guichet</w:t>
            </w:r>
          </w:p>
        </w:tc>
        <w:tc>
          <w:tcPr>
            <w:tcW w:w="276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934CB4" w14:textId="77777777" w:rsidR="00C94CBC" w:rsidRPr="008C6F83" w:rsidRDefault="00C94CBC" w:rsidP="00EA6111">
            <w:pPr>
              <w:rPr>
                <w:rFonts w:eastAsia="Calibri"/>
                <w:sz w:val="22"/>
                <w:szCs w:val="22"/>
              </w:rPr>
            </w:pPr>
            <w:r w:rsidRPr="008C6F83">
              <w:rPr>
                <w:rFonts w:eastAsia="Calibri"/>
                <w:sz w:val="22"/>
                <w:szCs w:val="22"/>
              </w:rPr>
              <w:t>N° Compte/clé</w:t>
            </w:r>
          </w:p>
          <w:p w14:paraId="7BF25FDE" w14:textId="77777777" w:rsidR="00C94CBC" w:rsidRPr="008C6F83" w:rsidRDefault="00C94CBC" w:rsidP="00EA6111">
            <w:pPr>
              <w:rPr>
                <w:rFonts w:eastAsia="Calibri"/>
                <w:sz w:val="22"/>
                <w:szCs w:val="22"/>
              </w:rPr>
            </w:pPr>
          </w:p>
        </w:tc>
      </w:tr>
      <w:tr w:rsidR="00C94CBC" w:rsidRPr="00361126" w14:paraId="44FEFF15" w14:textId="77777777" w:rsidTr="00EA6111">
        <w:trPr>
          <w:trHeight w:val="458"/>
        </w:trPr>
        <w:tc>
          <w:tcPr>
            <w:tcW w:w="2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EA5AF" w14:textId="5D1392AE" w:rsidR="00C94CBC" w:rsidRPr="00AB0E63" w:rsidRDefault="00C94CBC" w:rsidP="00EA6111">
            <w:pPr>
              <w:rPr>
                <w:rFonts w:eastAsia="Calibri"/>
                <w:sz w:val="22"/>
                <w:szCs w:val="22"/>
                <w:highlight w:val="yellow"/>
              </w:rPr>
            </w:pPr>
            <w:r w:rsidRPr="00AB0E63">
              <w:rPr>
                <w:rFonts w:eastAsia="Calibri"/>
                <w:sz w:val="22"/>
                <w:szCs w:val="22"/>
                <w:highlight w:val="yellow"/>
              </w:rPr>
              <w:t>A renseigner par le soumissionnaire</w:t>
            </w:r>
          </w:p>
        </w:tc>
        <w:tc>
          <w:tcPr>
            <w:tcW w:w="2727" w:type="dxa"/>
            <w:tcBorders>
              <w:top w:val="nil"/>
              <w:left w:val="nil"/>
              <w:bottom w:val="single" w:sz="8" w:space="0" w:color="auto"/>
              <w:right w:val="single" w:sz="8" w:space="0" w:color="auto"/>
            </w:tcBorders>
            <w:tcMar>
              <w:top w:w="0" w:type="dxa"/>
              <w:left w:w="108" w:type="dxa"/>
              <w:bottom w:w="0" w:type="dxa"/>
              <w:right w:w="108" w:type="dxa"/>
            </w:tcMar>
            <w:hideMark/>
          </w:tcPr>
          <w:p w14:paraId="7657260E" w14:textId="0CBA2AC0" w:rsidR="00C94CBC" w:rsidRPr="00AB0E63" w:rsidRDefault="002C63E9" w:rsidP="00EA6111">
            <w:pPr>
              <w:rPr>
                <w:rFonts w:eastAsia="Calibri"/>
                <w:sz w:val="22"/>
                <w:szCs w:val="22"/>
                <w:highlight w:val="yellow"/>
              </w:rPr>
            </w:pPr>
            <w:r w:rsidRPr="00AB0E63">
              <w:rPr>
                <w:rFonts w:eastAsia="Calibri"/>
                <w:sz w:val="22"/>
                <w:szCs w:val="22"/>
                <w:highlight w:val="yellow"/>
              </w:rPr>
              <w:t>A renseigner par le soumissionnaire</w:t>
            </w:r>
          </w:p>
        </w:tc>
        <w:tc>
          <w:tcPr>
            <w:tcW w:w="2765" w:type="dxa"/>
            <w:tcBorders>
              <w:top w:val="nil"/>
              <w:left w:val="nil"/>
              <w:bottom w:val="single" w:sz="8" w:space="0" w:color="auto"/>
              <w:right w:val="single" w:sz="8" w:space="0" w:color="auto"/>
            </w:tcBorders>
            <w:tcMar>
              <w:top w:w="0" w:type="dxa"/>
              <w:left w:w="108" w:type="dxa"/>
              <w:bottom w:w="0" w:type="dxa"/>
              <w:right w:w="108" w:type="dxa"/>
            </w:tcMar>
            <w:hideMark/>
          </w:tcPr>
          <w:p w14:paraId="085BCE1E" w14:textId="6868B94C" w:rsidR="00C94CBC" w:rsidRPr="00AB0E63" w:rsidRDefault="002C63E9" w:rsidP="00EA6111">
            <w:pPr>
              <w:rPr>
                <w:rFonts w:eastAsia="Calibri"/>
                <w:sz w:val="22"/>
                <w:szCs w:val="22"/>
                <w:highlight w:val="yellow"/>
              </w:rPr>
            </w:pPr>
            <w:r w:rsidRPr="00AB0E63">
              <w:rPr>
                <w:rFonts w:eastAsia="Calibri"/>
                <w:sz w:val="22"/>
                <w:szCs w:val="22"/>
                <w:highlight w:val="yellow"/>
              </w:rPr>
              <w:t>A renseigner par le soumissionnaire</w:t>
            </w:r>
          </w:p>
        </w:tc>
      </w:tr>
    </w:tbl>
    <w:p w14:paraId="058CAC96" w14:textId="16C33ACD" w:rsidR="00C94CBC" w:rsidRPr="002C63E9" w:rsidRDefault="00C94CBC" w:rsidP="00C94CBC">
      <w:pPr>
        <w:spacing w:after="0" w:afterAutospacing="0"/>
        <w:ind w:left="709" w:firstLine="709"/>
        <w:rPr>
          <w:rFonts w:eastAsia="Calibri"/>
          <w:sz w:val="22"/>
          <w:szCs w:val="22"/>
        </w:rPr>
      </w:pPr>
      <w:r w:rsidRPr="002C63E9">
        <w:rPr>
          <w:rFonts w:eastAsia="Calibri"/>
          <w:sz w:val="22"/>
          <w:szCs w:val="22"/>
        </w:rPr>
        <w:t>IBAN</w:t>
      </w:r>
      <w:r w:rsidRPr="00837DF1">
        <w:rPr>
          <w:rStyle w:val="Appelnotedebasdep"/>
          <w:sz w:val="24"/>
        </w:rPr>
        <w:footnoteReference w:id="5"/>
      </w:r>
      <w:r w:rsidRPr="002C63E9">
        <w:rPr>
          <w:rFonts w:eastAsia="Calibri"/>
          <w:sz w:val="22"/>
          <w:szCs w:val="22"/>
        </w:rPr>
        <w:t xml:space="preserve"> : </w:t>
      </w:r>
      <w:r w:rsidR="002C63E9" w:rsidRPr="00AB0E63">
        <w:rPr>
          <w:rFonts w:eastAsia="Calibri"/>
          <w:sz w:val="22"/>
          <w:szCs w:val="22"/>
          <w:highlight w:val="yellow"/>
        </w:rPr>
        <w:t>A renseigner par le soumissionnaire</w:t>
      </w:r>
    </w:p>
    <w:p w14:paraId="00C5B5D0" w14:textId="5D014704" w:rsidR="00C94CBC" w:rsidRPr="002C63E9" w:rsidRDefault="00C94CBC" w:rsidP="00C94CBC">
      <w:pPr>
        <w:spacing w:before="0" w:beforeAutospacing="0" w:after="0" w:afterAutospacing="0"/>
        <w:ind w:left="709" w:firstLine="709"/>
        <w:rPr>
          <w:rFonts w:eastAsia="Calibri"/>
          <w:sz w:val="22"/>
          <w:szCs w:val="22"/>
        </w:rPr>
      </w:pPr>
      <w:r w:rsidRPr="002C63E9">
        <w:rPr>
          <w:rFonts w:eastAsia="Calibri"/>
          <w:sz w:val="22"/>
          <w:szCs w:val="22"/>
        </w:rPr>
        <w:t xml:space="preserve">BIC : </w:t>
      </w:r>
      <w:r w:rsidR="002C63E9" w:rsidRPr="00AB0E63">
        <w:rPr>
          <w:rFonts w:eastAsia="Calibri"/>
          <w:sz w:val="22"/>
          <w:szCs w:val="22"/>
          <w:highlight w:val="yellow"/>
        </w:rPr>
        <w:t>A renseigner par le soumissionnaire</w:t>
      </w:r>
    </w:p>
    <w:p w14:paraId="28A5077D" w14:textId="77777777" w:rsidR="00487D5D" w:rsidRPr="00487D5D" w:rsidRDefault="00487D5D" w:rsidP="00487D5D">
      <w:pPr>
        <w:pStyle w:val="Titre2"/>
      </w:pPr>
      <w:r w:rsidRPr="00487D5D">
        <w:t>Article I.6 – Modalités de communication et responsable du traitement des données</w:t>
      </w:r>
    </w:p>
    <w:p w14:paraId="1AE47188" w14:textId="0835C306" w:rsidR="00487D5D" w:rsidRPr="00487D5D" w:rsidRDefault="00487D5D" w:rsidP="00487D5D">
      <w:pPr>
        <w:jc w:val="both"/>
        <w:rPr>
          <w:sz w:val="24"/>
        </w:rPr>
      </w:pPr>
      <w:r w:rsidRPr="00487D5D">
        <w:rPr>
          <w:sz w:val="24"/>
        </w:rPr>
        <w:t xml:space="preserve">Aux fins de l'article II.6, le responsable du traitement des données est </w:t>
      </w:r>
      <w:r w:rsidR="00D32FDA">
        <w:rPr>
          <w:sz w:val="24"/>
        </w:rPr>
        <w:t xml:space="preserve">Expertise France. </w:t>
      </w:r>
      <w:r w:rsidRPr="00487D5D">
        <w:rPr>
          <w:sz w:val="24"/>
        </w:rPr>
        <w:t>Les communications sont envoyées aux adresses suivantes</w:t>
      </w:r>
      <w:r w:rsidR="00D32FDA">
        <w:rPr>
          <w:sz w:val="24"/>
        </w:rPr>
        <w:t xml:space="preserve"> </w:t>
      </w:r>
      <w:r w:rsidRPr="00487D5D">
        <w:rPr>
          <w:sz w:val="24"/>
        </w:rPr>
        <w:t>:</w:t>
      </w:r>
    </w:p>
    <w:p w14:paraId="48E43D75" w14:textId="5CEB8E53" w:rsidR="00487D5D" w:rsidRPr="00487D5D" w:rsidRDefault="00B833C3" w:rsidP="00487D5D">
      <w:pPr>
        <w:ind w:left="567"/>
        <w:jc w:val="both"/>
        <w:outlineLvl w:val="0"/>
        <w:rPr>
          <w:sz w:val="24"/>
        </w:rPr>
      </w:pPr>
      <w:r>
        <w:rPr>
          <w:sz w:val="24"/>
          <w:u w:val="single"/>
        </w:rPr>
        <w:t xml:space="preserve">Expertise </w:t>
      </w:r>
      <w:r w:rsidR="00E36672">
        <w:rPr>
          <w:sz w:val="24"/>
          <w:u w:val="single"/>
        </w:rPr>
        <w:t>France</w:t>
      </w:r>
      <w:r w:rsidR="00E36672" w:rsidRPr="00E36672">
        <w:rPr>
          <w:sz w:val="24"/>
        </w:rPr>
        <w:t xml:space="preserve"> </w:t>
      </w:r>
      <w:r w:rsidR="00487D5D" w:rsidRPr="00487D5D">
        <w:rPr>
          <w:sz w:val="24"/>
        </w:rPr>
        <w:t>:</w:t>
      </w:r>
    </w:p>
    <w:p w14:paraId="4C53E2B1" w14:textId="563317B3" w:rsidR="00487D5D" w:rsidRPr="00487D5D" w:rsidRDefault="00BD7270" w:rsidP="00BD7270">
      <w:pPr>
        <w:spacing w:before="0" w:beforeAutospacing="0" w:after="0" w:afterAutospacing="0"/>
        <w:ind w:left="567"/>
        <w:outlineLvl w:val="0"/>
        <w:rPr>
          <w:sz w:val="24"/>
        </w:rPr>
      </w:pPr>
      <w:r w:rsidRPr="00BD7270">
        <w:rPr>
          <w:sz w:val="24"/>
        </w:rPr>
        <w:t>Pôle Risque</w:t>
      </w:r>
      <w:r>
        <w:rPr>
          <w:sz w:val="24"/>
        </w:rPr>
        <w:t xml:space="preserve"> </w:t>
      </w:r>
      <w:r w:rsidRPr="00BD7270">
        <w:rPr>
          <w:sz w:val="24"/>
        </w:rPr>
        <w:t>Conformité Contrôle Interne</w:t>
      </w:r>
      <w:r w:rsidR="002C63E9">
        <w:rPr>
          <w:sz w:val="24"/>
        </w:rPr>
        <w:br/>
      </w:r>
      <w:r w:rsidR="00D36270">
        <w:rPr>
          <w:sz w:val="24"/>
        </w:rPr>
        <w:t>40, boulevard de Port-</w:t>
      </w:r>
      <w:r w:rsidR="00305009">
        <w:rPr>
          <w:sz w:val="24"/>
        </w:rPr>
        <w:t>Royal</w:t>
      </w:r>
      <w:r w:rsidR="002C63E9">
        <w:rPr>
          <w:sz w:val="24"/>
        </w:rPr>
        <w:br/>
        <w:t>7500</w:t>
      </w:r>
      <w:r w:rsidR="00305009">
        <w:rPr>
          <w:sz w:val="24"/>
        </w:rPr>
        <w:t>5</w:t>
      </w:r>
      <w:r w:rsidR="002C63E9">
        <w:rPr>
          <w:sz w:val="24"/>
        </w:rPr>
        <w:t xml:space="preserve"> </w:t>
      </w:r>
      <w:r w:rsidR="003B07ED">
        <w:rPr>
          <w:sz w:val="24"/>
        </w:rPr>
        <w:t>Paris - France</w:t>
      </w:r>
    </w:p>
    <w:p w14:paraId="7A1FBEAE" w14:textId="58F455D3" w:rsidR="00B833C3" w:rsidRPr="00D32FDA" w:rsidRDefault="00E36672" w:rsidP="00D32FDA">
      <w:pPr>
        <w:tabs>
          <w:tab w:val="left" w:pos="510"/>
          <w:tab w:val="num" w:pos="1485"/>
          <w:tab w:val="left" w:pos="10977"/>
        </w:tabs>
        <w:spacing w:before="0" w:beforeAutospacing="0"/>
        <w:ind w:left="567"/>
        <w:jc w:val="both"/>
        <w:outlineLvl w:val="0"/>
        <w:rPr>
          <w:sz w:val="24"/>
        </w:rPr>
      </w:pPr>
      <w:r w:rsidRPr="00487D5D">
        <w:rPr>
          <w:sz w:val="24"/>
        </w:rPr>
        <w:t>E-mail :</w:t>
      </w:r>
      <w:r w:rsidR="00487D5D" w:rsidRPr="00487D5D">
        <w:rPr>
          <w:sz w:val="24"/>
        </w:rPr>
        <w:t xml:space="preserve"> </w:t>
      </w:r>
      <w:hyperlink r:id="rId8" w:history="1">
        <w:r w:rsidR="00BD7270" w:rsidRPr="00005493">
          <w:rPr>
            <w:rStyle w:val="Lienhypertexte"/>
            <w:sz w:val="24"/>
          </w:rPr>
          <w:t>dpo@expertisefrance.fr</w:t>
        </w:r>
      </w:hyperlink>
      <w:r w:rsidR="00BD7270">
        <w:rPr>
          <w:sz w:val="24"/>
        </w:rPr>
        <w:t xml:space="preserve"> </w:t>
      </w:r>
    </w:p>
    <w:p w14:paraId="4B451E04" w14:textId="061DD318" w:rsidR="00487D5D" w:rsidRPr="00487D5D" w:rsidRDefault="00E36672" w:rsidP="00487D5D">
      <w:pPr>
        <w:ind w:left="567"/>
        <w:jc w:val="both"/>
        <w:outlineLvl w:val="0"/>
        <w:rPr>
          <w:sz w:val="24"/>
        </w:rPr>
      </w:pPr>
      <w:r w:rsidRPr="00487D5D">
        <w:rPr>
          <w:sz w:val="24"/>
          <w:u w:val="single"/>
        </w:rPr>
        <w:lastRenderedPageBreak/>
        <w:t>Contractant</w:t>
      </w:r>
      <w:r w:rsidRPr="00487D5D">
        <w:rPr>
          <w:sz w:val="24"/>
        </w:rPr>
        <w:t xml:space="preserve"> :</w:t>
      </w:r>
    </w:p>
    <w:p w14:paraId="66DB29B7" w14:textId="23D1EA05" w:rsidR="00487D5D" w:rsidRPr="00487D5D" w:rsidRDefault="00487D5D" w:rsidP="002F6999">
      <w:pPr>
        <w:ind w:left="567"/>
        <w:outlineLvl w:val="0"/>
        <w:rPr>
          <w:b/>
          <w:sz w:val="24"/>
        </w:rPr>
      </w:pPr>
      <w:r w:rsidRPr="00487D5D">
        <w:rPr>
          <w:sz w:val="24"/>
        </w:rPr>
        <w:t>[</w:t>
      </w:r>
      <w:r w:rsidRPr="00AB0E63">
        <w:rPr>
          <w:i/>
          <w:sz w:val="24"/>
          <w:highlight w:val="yellow"/>
        </w:rPr>
        <w:t>Dénomination complète</w:t>
      </w:r>
      <w:r w:rsidRPr="00487D5D">
        <w:rPr>
          <w:sz w:val="24"/>
        </w:rPr>
        <w:t>]</w:t>
      </w:r>
      <w:r w:rsidR="002F6999">
        <w:rPr>
          <w:sz w:val="24"/>
        </w:rPr>
        <w:br/>
      </w:r>
      <w:r w:rsidRPr="00487D5D">
        <w:rPr>
          <w:sz w:val="24"/>
        </w:rPr>
        <w:t>[</w:t>
      </w:r>
      <w:r w:rsidRPr="00AB0E63">
        <w:rPr>
          <w:i/>
          <w:sz w:val="24"/>
          <w:highlight w:val="yellow"/>
        </w:rPr>
        <w:t>Fonction</w:t>
      </w:r>
      <w:r w:rsidRPr="00487D5D">
        <w:rPr>
          <w:sz w:val="24"/>
        </w:rPr>
        <w:t>]</w:t>
      </w:r>
      <w:r w:rsidR="002F6999">
        <w:rPr>
          <w:sz w:val="24"/>
        </w:rPr>
        <w:br/>
      </w:r>
      <w:r w:rsidRPr="00487D5D">
        <w:rPr>
          <w:sz w:val="24"/>
        </w:rPr>
        <w:t>[</w:t>
      </w:r>
      <w:r w:rsidRPr="00AB0E63">
        <w:rPr>
          <w:i/>
          <w:sz w:val="24"/>
          <w:highlight w:val="yellow"/>
        </w:rPr>
        <w:t>Dénomination sociale</w:t>
      </w:r>
      <w:r w:rsidRPr="00487D5D">
        <w:rPr>
          <w:sz w:val="24"/>
        </w:rPr>
        <w:t>]</w:t>
      </w:r>
      <w:r w:rsidR="002F6999">
        <w:rPr>
          <w:sz w:val="24"/>
        </w:rPr>
        <w:br/>
      </w:r>
      <w:r w:rsidRPr="00487D5D">
        <w:rPr>
          <w:sz w:val="24"/>
        </w:rPr>
        <w:t>[</w:t>
      </w:r>
      <w:r w:rsidRPr="00AB0E63">
        <w:rPr>
          <w:i/>
          <w:sz w:val="24"/>
          <w:highlight w:val="yellow"/>
        </w:rPr>
        <w:t>Adresse officielle complète</w:t>
      </w:r>
      <w:r w:rsidRPr="00487D5D">
        <w:rPr>
          <w:sz w:val="24"/>
        </w:rPr>
        <w:t>]</w:t>
      </w:r>
    </w:p>
    <w:p w14:paraId="00DC4254" w14:textId="77777777" w:rsidR="00487D5D" w:rsidRPr="00487D5D" w:rsidRDefault="00487D5D" w:rsidP="002F6999">
      <w:pPr>
        <w:ind w:left="567"/>
        <w:outlineLvl w:val="0"/>
        <w:rPr>
          <w:sz w:val="24"/>
        </w:rPr>
      </w:pPr>
      <w:r w:rsidRPr="00487D5D">
        <w:rPr>
          <w:sz w:val="24"/>
        </w:rPr>
        <w:t>E-mail:</w:t>
      </w:r>
      <w:r w:rsidRPr="00487D5D">
        <w:rPr>
          <w:b/>
          <w:sz w:val="24"/>
        </w:rPr>
        <w:t xml:space="preserve"> </w:t>
      </w:r>
      <w:r w:rsidRPr="00487D5D">
        <w:rPr>
          <w:sz w:val="24"/>
        </w:rPr>
        <w:t>[</w:t>
      </w:r>
      <w:r w:rsidRPr="00AB0E63">
        <w:rPr>
          <w:i/>
          <w:sz w:val="24"/>
          <w:highlight w:val="yellow"/>
        </w:rPr>
        <w:t>compléter</w:t>
      </w:r>
      <w:r w:rsidRPr="00487D5D">
        <w:rPr>
          <w:sz w:val="24"/>
        </w:rPr>
        <w:t>]</w:t>
      </w:r>
    </w:p>
    <w:p w14:paraId="1CE932C3" w14:textId="77777777" w:rsidR="00487D5D" w:rsidRPr="00487D5D" w:rsidRDefault="00487D5D" w:rsidP="00487D5D">
      <w:pPr>
        <w:pStyle w:val="Titre2"/>
      </w:pPr>
      <w:r w:rsidRPr="00487D5D">
        <w:t>Article I.7 – Loi applicable et règlement des litiges</w:t>
      </w:r>
    </w:p>
    <w:p w14:paraId="394D16B1" w14:textId="683D4D39" w:rsidR="00487D5D" w:rsidRPr="00487D5D" w:rsidRDefault="00487D5D">
      <w:pPr>
        <w:ind w:left="709" w:hanging="709"/>
        <w:jc w:val="both"/>
        <w:rPr>
          <w:sz w:val="24"/>
        </w:rPr>
      </w:pPr>
      <w:r w:rsidRPr="00487D5D">
        <w:rPr>
          <w:b/>
          <w:noProof/>
          <w:sz w:val="24"/>
        </w:rPr>
        <w:t>I.7.1</w:t>
      </w:r>
      <w:r w:rsidRPr="00487D5D">
        <w:rPr>
          <w:b/>
          <w:sz w:val="24"/>
        </w:rPr>
        <w:tab/>
      </w:r>
      <w:r w:rsidRPr="00487D5D">
        <w:rPr>
          <w:sz w:val="24"/>
        </w:rPr>
        <w:t xml:space="preserve">Le CC est régi par le droit </w:t>
      </w:r>
      <w:r w:rsidR="002F6999">
        <w:rPr>
          <w:sz w:val="24"/>
        </w:rPr>
        <w:t>français</w:t>
      </w:r>
      <w:r w:rsidRPr="00487D5D">
        <w:rPr>
          <w:sz w:val="24"/>
        </w:rPr>
        <w:t>.</w:t>
      </w:r>
    </w:p>
    <w:p w14:paraId="102ECFCB" w14:textId="20F11F6E" w:rsidR="002F6999" w:rsidRPr="002E42C0" w:rsidRDefault="00487D5D" w:rsidP="00530588">
      <w:pPr>
        <w:ind w:left="709" w:hanging="709"/>
        <w:jc w:val="both"/>
        <w:rPr>
          <w:snapToGrid w:val="0"/>
          <w:sz w:val="24"/>
          <w:u w:val="single"/>
        </w:rPr>
      </w:pPr>
      <w:r w:rsidRPr="00487D5D">
        <w:rPr>
          <w:b/>
          <w:noProof/>
          <w:sz w:val="24"/>
        </w:rPr>
        <w:t>I.7.2</w:t>
      </w:r>
      <w:r w:rsidRPr="00487D5D">
        <w:rPr>
          <w:b/>
          <w:sz w:val="24"/>
        </w:rPr>
        <w:tab/>
      </w:r>
      <w:r w:rsidRPr="00487D5D">
        <w:rPr>
          <w:sz w:val="24"/>
        </w:rPr>
        <w:t xml:space="preserve">Tout litige entre les parties lié à l'interprétation, l'application ou la validité du CC et ne pouvant être réglé </w:t>
      </w:r>
      <w:r w:rsidR="002F6999">
        <w:rPr>
          <w:sz w:val="24"/>
        </w:rPr>
        <w:t>à l'amiable est porté devant l</w:t>
      </w:r>
      <w:r w:rsidR="00530588">
        <w:rPr>
          <w:sz w:val="24"/>
        </w:rPr>
        <w:t xml:space="preserve">a juridiction compétente. </w:t>
      </w:r>
    </w:p>
    <w:p w14:paraId="7607E079" w14:textId="7CB2BB95" w:rsidR="00353BD9" w:rsidRPr="00353BD9" w:rsidRDefault="00353BD9" w:rsidP="00353BD9">
      <w:pPr>
        <w:pStyle w:val="Titre2"/>
      </w:pPr>
      <w:r w:rsidRPr="00353BD9">
        <w:t>Article I.8</w:t>
      </w:r>
      <w:r w:rsidRPr="00353BD9">
        <w:rPr>
          <w:vertAlign w:val="superscript"/>
        </w:rPr>
        <w:t xml:space="preserve"> </w:t>
      </w:r>
      <w:r w:rsidRPr="00353BD9">
        <w:t>- Exploitation des résultats du CC</w:t>
      </w:r>
    </w:p>
    <w:p w14:paraId="273B8562" w14:textId="3C21DE7F" w:rsidR="00353BD9" w:rsidRPr="00353BD9" w:rsidRDefault="00353BD9" w:rsidP="00437EE9">
      <w:pPr>
        <w:jc w:val="both"/>
        <w:rPr>
          <w:b/>
          <w:noProof/>
          <w:color w:val="000000"/>
          <w:sz w:val="24"/>
        </w:rPr>
      </w:pPr>
      <w:r w:rsidRPr="00353BD9">
        <w:rPr>
          <w:b/>
          <w:noProof/>
          <w:color w:val="000000"/>
          <w:sz w:val="24"/>
        </w:rPr>
        <w:t>I.8.1 Modes d'exploitation</w:t>
      </w:r>
    </w:p>
    <w:p w14:paraId="3178CB28" w14:textId="7ACEF521" w:rsidR="00353BD9" w:rsidRPr="00353BD9" w:rsidRDefault="00CB2123" w:rsidP="00353BD9">
      <w:pPr>
        <w:jc w:val="both"/>
        <w:rPr>
          <w:sz w:val="24"/>
        </w:rPr>
      </w:pPr>
      <w:r>
        <w:rPr>
          <w:sz w:val="24"/>
        </w:rPr>
        <w:t>Expertise France</w:t>
      </w:r>
      <w:r w:rsidR="0017385C">
        <w:rPr>
          <w:sz w:val="24"/>
        </w:rPr>
        <w:t xml:space="preserve"> </w:t>
      </w:r>
      <w:r w:rsidR="00353BD9" w:rsidRPr="00353BD9">
        <w:rPr>
          <w:sz w:val="24"/>
        </w:rPr>
        <w:t>acquiert la propriété des résultats définis dans le cahier des charges (annexe I)</w:t>
      </w:r>
      <w:r w:rsidR="0017385C">
        <w:rPr>
          <w:sz w:val="24"/>
        </w:rPr>
        <w:t xml:space="preserve"> et peut les céder librement ou les utiliser </w:t>
      </w:r>
      <w:r w:rsidR="00353BD9" w:rsidRPr="00353BD9">
        <w:rPr>
          <w:sz w:val="24"/>
        </w:rPr>
        <w:t xml:space="preserve">aux fins </w:t>
      </w:r>
      <w:r w:rsidR="0017385C">
        <w:rPr>
          <w:sz w:val="24"/>
        </w:rPr>
        <w:t>définies à l’article II.10.2.</w:t>
      </w:r>
      <w:r w:rsidR="00353BD9" w:rsidRPr="00353BD9">
        <w:rPr>
          <w:sz w:val="24"/>
        </w:rPr>
        <w:t xml:space="preserve"> </w:t>
      </w:r>
    </w:p>
    <w:p w14:paraId="7FF9A797" w14:textId="77777777" w:rsidR="00353BD9" w:rsidRPr="00353BD9" w:rsidRDefault="00353BD9" w:rsidP="00353BD9">
      <w:pPr>
        <w:jc w:val="both"/>
        <w:rPr>
          <w:b/>
          <w:sz w:val="24"/>
        </w:rPr>
      </w:pPr>
      <w:r w:rsidRPr="00353BD9">
        <w:rPr>
          <w:b/>
          <w:sz w:val="24"/>
        </w:rPr>
        <w:t>I.8.2 Droits préexistants et transfert de droits</w:t>
      </w:r>
    </w:p>
    <w:p w14:paraId="60A1E640" w14:textId="53D0BC10" w:rsidR="00904316" w:rsidRPr="00904316" w:rsidRDefault="00904316" w:rsidP="00904316">
      <w:pPr>
        <w:jc w:val="both"/>
        <w:rPr>
          <w:sz w:val="24"/>
        </w:rPr>
      </w:pPr>
      <w:r w:rsidRPr="00904316">
        <w:rPr>
          <w:sz w:val="24"/>
        </w:rPr>
        <w:t>Tous les droits préexistants inclus dans les résultats et directement nécessaires à l’exploitation, à l’utilisation, à la modification ou à la diffusion des livrables produits dans le cadre du présent CC sont concédés à Expertise France, à titre non exclusif, irrévocable, gratuit, pour le monde entier et pour toute la durée légale de protection des droits concernés, conformément à l’article II.10.3.</w:t>
      </w:r>
    </w:p>
    <w:p w14:paraId="01AD40F5" w14:textId="09CB9565" w:rsidR="00904316" w:rsidRPr="00904316" w:rsidRDefault="00904316" w:rsidP="00353BD9">
      <w:pPr>
        <w:jc w:val="both"/>
        <w:rPr>
          <w:sz w:val="24"/>
        </w:rPr>
      </w:pPr>
      <w:r w:rsidRPr="00904316">
        <w:rPr>
          <w:sz w:val="24"/>
        </w:rPr>
        <w:t>Cette licence permet notamment à Expertise France, ainsi qu’à ses partenaires institutionnels et financiers intervenant dans le cadre du projet MIGRET, d’utiliser, reproduire, adapter, modifier, traduire, communiquer et diffuser les résultats du CC sur tout support et pour tout usage lié à leurs missions.</w:t>
      </w:r>
    </w:p>
    <w:p w14:paraId="0171A22E" w14:textId="26344B43" w:rsidR="00353BD9" w:rsidRPr="00353BD9" w:rsidRDefault="00353BD9" w:rsidP="00353BD9">
      <w:pPr>
        <w:pStyle w:val="Titre2"/>
      </w:pPr>
      <w:r w:rsidRPr="00353BD9">
        <w:t>Article I.9 – Résiliation par les parties</w:t>
      </w:r>
    </w:p>
    <w:p w14:paraId="7F677D92" w14:textId="1123A4F8" w:rsidR="00353BD9" w:rsidRPr="00353BD9" w:rsidRDefault="00803261" w:rsidP="00353BD9">
      <w:pPr>
        <w:jc w:val="both"/>
        <w:rPr>
          <w:b/>
          <w:sz w:val="28"/>
        </w:rPr>
      </w:pPr>
      <w:r>
        <w:rPr>
          <w:sz w:val="24"/>
        </w:rPr>
        <w:t xml:space="preserve">Les modalités de résiliation du CC sont définies dans les conditions générales du présent contrat. </w:t>
      </w:r>
    </w:p>
    <w:p w14:paraId="4DBAB51B" w14:textId="7E9D3FA0" w:rsidR="00353BD9" w:rsidRPr="00353BD9" w:rsidRDefault="00353BD9" w:rsidP="00353BD9">
      <w:pPr>
        <w:pStyle w:val="Titre2"/>
      </w:pPr>
      <w:r w:rsidRPr="00353BD9">
        <w:t>Article I.1</w:t>
      </w:r>
      <w:r w:rsidR="00266310">
        <w:t>0</w:t>
      </w:r>
      <w:r w:rsidRPr="00353BD9">
        <w:t xml:space="preserve"> – Autres conditions particulières</w:t>
      </w:r>
    </w:p>
    <w:p w14:paraId="22CE70DF" w14:textId="719EE1E5" w:rsidR="00745209" w:rsidRPr="00E54414" w:rsidRDefault="00745209" w:rsidP="00745209">
      <w:pPr>
        <w:jc w:val="both"/>
        <w:outlineLvl w:val="0"/>
        <w:rPr>
          <w:b/>
          <w:bCs/>
          <w:sz w:val="24"/>
        </w:rPr>
      </w:pPr>
      <w:r w:rsidRPr="00E54414">
        <w:rPr>
          <w:b/>
          <w:bCs/>
          <w:sz w:val="24"/>
        </w:rPr>
        <w:t>I.1</w:t>
      </w:r>
      <w:r>
        <w:rPr>
          <w:b/>
          <w:bCs/>
          <w:sz w:val="24"/>
        </w:rPr>
        <w:t>0</w:t>
      </w:r>
      <w:r w:rsidRPr="00E54414">
        <w:rPr>
          <w:b/>
          <w:bCs/>
          <w:sz w:val="24"/>
        </w:rPr>
        <w:t xml:space="preserve">.1 </w:t>
      </w:r>
      <w:r>
        <w:rPr>
          <w:b/>
          <w:bCs/>
          <w:sz w:val="24"/>
        </w:rPr>
        <w:t>Clause de réexamen</w:t>
      </w:r>
    </w:p>
    <w:p w14:paraId="157C0C71" w14:textId="26F7067C" w:rsidR="00F64B67" w:rsidRPr="00F64B67" w:rsidRDefault="00F64B67" w:rsidP="00F64B67">
      <w:pPr>
        <w:jc w:val="both"/>
        <w:rPr>
          <w:sz w:val="24"/>
        </w:rPr>
      </w:pPr>
      <w:r w:rsidRPr="00F64B67">
        <w:rPr>
          <w:sz w:val="24"/>
        </w:rPr>
        <w:lastRenderedPageBreak/>
        <w:t>En application des articles R.2194-1 et suivants du Code de la commande publique, Expertise France peut apporter au présent CC les modifications rendues nécessaires par les besoins du projet MIGRET ou par les conditions d’exécution des prestations, dans le respect des dispositions du Code de la commande publique</w:t>
      </w:r>
      <w:r w:rsidR="00C27CBE">
        <w:rPr>
          <w:sz w:val="24"/>
        </w:rPr>
        <w:t>.</w:t>
      </w:r>
    </w:p>
    <w:p w14:paraId="4B1E16BF" w14:textId="77777777" w:rsidR="00F64B67" w:rsidRDefault="00F64B67" w:rsidP="00F64B67">
      <w:pPr>
        <w:jc w:val="both"/>
        <w:rPr>
          <w:sz w:val="24"/>
        </w:rPr>
      </w:pPr>
      <w:r w:rsidRPr="00F64B67">
        <w:rPr>
          <w:sz w:val="24"/>
        </w:rPr>
        <w:t>Peuvent notamment faire l’objet de modifications :</w:t>
      </w:r>
    </w:p>
    <w:p w14:paraId="2E153D4C" w14:textId="77777777" w:rsidR="00F64B67" w:rsidRDefault="00F64B67" w:rsidP="00F64B67">
      <w:pPr>
        <w:pStyle w:val="Paragraphedeliste"/>
        <w:numPr>
          <w:ilvl w:val="0"/>
          <w:numId w:val="44"/>
        </w:numPr>
        <w:jc w:val="both"/>
        <w:rPr>
          <w:sz w:val="24"/>
        </w:rPr>
      </w:pPr>
      <w:r w:rsidRPr="00F64B67">
        <w:rPr>
          <w:sz w:val="24"/>
        </w:rPr>
        <w:t>l’ajustement du périmètre territorial des prestations</w:t>
      </w:r>
      <w:r>
        <w:rPr>
          <w:sz w:val="24"/>
        </w:rPr>
        <w:t> ;</w:t>
      </w:r>
    </w:p>
    <w:p w14:paraId="14717392" w14:textId="77777777" w:rsidR="00F64B67" w:rsidRDefault="00F64B67" w:rsidP="00F64B67">
      <w:pPr>
        <w:pStyle w:val="Paragraphedeliste"/>
        <w:numPr>
          <w:ilvl w:val="0"/>
          <w:numId w:val="44"/>
        </w:numPr>
        <w:jc w:val="both"/>
        <w:rPr>
          <w:sz w:val="24"/>
        </w:rPr>
      </w:pPr>
      <w:r w:rsidRPr="00F64B67">
        <w:rPr>
          <w:sz w:val="24"/>
        </w:rPr>
        <w:t>l’adaptation du calendrier d’exécution ou des livrables ;</w:t>
      </w:r>
    </w:p>
    <w:p w14:paraId="378DD5DA" w14:textId="77777777" w:rsidR="00F64B67" w:rsidRDefault="00F64B67" w:rsidP="00F64B67">
      <w:pPr>
        <w:pStyle w:val="Paragraphedeliste"/>
        <w:numPr>
          <w:ilvl w:val="0"/>
          <w:numId w:val="44"/>
        </w:numPr>
        <w:jc w:val="both"/>
        <w:rPr>
          <w:sz w:val="24"/>
        </w:rPr>
      </w:pPr>
      <w:r w:rsidRPr="00F64B67">
        <w:rPr>
          <w:sz w:val="24"/>
        </w:rPr>
        <w:t>la modification, suppression ou ajout d’unités d’œuvre ou de prestations complémentaires prévues au bordereau des prix ;</w:t>
      </w:r>
    </w:p>
    <w:p w14:paraId="03F50D5F" w14:textId="642AA304" w:rsidR="00F64B67" w:rsidRPr="00F64B67" w:rsidRDefault="00F64B67" w:rsidP="00F64B67">
      <w:pPr>
        <w:pStyle w:val="Paragraphedeliste"/>
        <w:numPr>
          <w:ilvl w:val="0"/>
          <w:numId w:val="44"/>
        </w:numPr>
        <w:jc w:val="both"/>
        <w:rPr>
          <w:sz w:val="24"/>
        </w:rPr>
      </w:pPr>
      <w:r w:rsidRPr="00F64B67">
        <w:rPr>
          <w:sz w:val="24"/>
        </w:rPr>
        <w:t>la mise à jour des modalités techniques d’exécution des prestations ou des formats de restitution des livrables.</w:t>
      </w:r>
    </w:p>
    <w:p w14:paraId="5BC1B15F" w14:textId="7D9E998E" w:rsidR="006A2110" w:rsidRPr="006A2110" w:rsidRDefault="006A2110" w:rsidP="006A2110">
      <w:pPr>
        <w:jc w:val="both"/>
        <w:rPr>
          <w:sz w:val="24"/>
        </w:rPr>
      </w:pPr>
      <w:r w:rsidRPr="006A2110">
        <w:rPr>
          <w:sz w:val="24"/>
        </w:rPr>
        <w:t>Ces modifications sont formalisées principalement par la conclusion d’un avenant au présent CC.</w:t>
      </w:r>
    </w:p>
    <w:p w14:paraId="4CD4FB24" w14:textId="30BE6E24" w:rsidR="00745209" w:rsidRPr="00745209" w:rsidRDefault="006A2110" w:rsidP="006A2110">
      <w:pPr>
        <w:jc w:val="both"/>
        <w:rPr>
          <w:sz w:val="24"/>
        </w:rPr>
      </w:pPr>
      <w:r w:rsidRPr="006A2110">
        <w:rPr>
          <w:sz w:val="24"/>
        </w:rPr>
        <w:t>Toutefois, les ajustements ne présentant pas d’incidence financière ou de modification substantielle des obligations contractuelles pourront faire l’objet d’un échange écrit entre les parties permettant de garantir la traçabilité des échanges.</w:t>
      </w:r>
    </w:p>
    <w:p w14:paraId="5AE304DB" w14:textId="0B47D157" w:rsidR="00D366D1" w:rsidRPr="00E54414" w:rsidRDefault="00905A82" w:rsidP="00695734">
      <w:pPr>
        <w:jc w:val="both"/>
        <w:outlineLvl w:val="0"/>
        <w:rPr>
          <w:b/>
          <w:bCs/>
          <w:sz w:val="24"/>
        </w:rPr>
      </w:pPr>
      <w:r w:rsidRPr="00E54414">
        <w:rPr>
          <w:b/>
          <w:bCs/>
          <w:sz w:val="24"/>
        </w:rPr>
        <w:t>I.1</w:t>
      </w:r>
      <w:r w:rsidR="00266310">
        <w:rPr>
          <w:b/>
          <w:bCs/>
          <w:sz w:val="24"/>
        </w:rPr>
        <w:t>0</w:t>
      </w:r>
      <w:r w:rsidRPr="00E54414">
        <w:rPr>
          <w:b/>
          <w:bCs/>
          <w:sz w:val="24"/>
        </w:rPr>
        <w:t>.</w:t>
      </w:r>
      <w:r w:rsidR="002B6B96">
        <w:rPr>
          <w:b/>
          <w:bCs/>
          <w:sz w:val="24"/>
        </w:rPr>
        <w:t>2</w:t>
      </w:r>
      <w:r w:rsidRPr="00E54414">
        <w:rPr>
          <w:b/>
          <w:bCs/>
          <w:sz w:val="24"/>
        </w:rPr>
        <w:t xml:space="preserve"> </w:t>
      </w:r>
      <w:r w:rsidR="00695734" w:rsidRPr="00E54414">
        <w:rPr>
          <w:b/>
          <w:bCs/>
          <w:sz w:val="24"/>
        </w:rPr>
        <w:t>Pénalité</w:t>
      </w:r>
      <w:r w:rsidR="00BD7270">
        <w:rPr>
          <w:b/>
          <w:bCs/>
          <w:sz w:val="24"/>
        </w:rPr>
        <w:t>s</w:t>
      </w:r>
    </w:p>
    <w:p w14:paraId="059EF534" w14:textId="77777777" w:rsidR="00BD7270" w:rsidRDefault="006A2110" w:rsidP="00BD7270">
      <w:pPr>
        <w:spacing w:before="0" w:beforeAutospacing="0" w:after="0" w:afterAutospacing="0"/>
        <w:jc w:val="both"/>
        <w:rPr>
          <w:sz w:val="24"/>
        </w:rPr>
      </w:pPr>
      <w:r w:rsidRPr="006A2110">
        <w:rPr>
          <w:sz w:val="24"/>
        </w:rPr>
        <w:t>En cas de retard imputable au contractant dans l’exécution des prestations ou dans la remise des livrables prévus au titre d’un bon de commande, des pénalités pourront être appliquées par Expertise France sans mise en demeure préalable.</w:t>
      </w:r>
      <w:r>
        <w:rPr>
          <w:sz w:val="24"/>
        </w:rPr>
        <w:t xml:space="preserve"> </w:t>
      </w:r>
    </w:p>
    <w:p w14:paraId="0EC46A3C" w14:textId="77777777" w:rsidR="00BD7270" w:rsidRDefault="00BD7270" w:rsidP="00BD7270">
      <w:pPr>
        <w:spacing w:before="0" w:beforeAutospacing="0" w:after="0" w:afterAutospacing="0"/>
        <w:jc w:val="both"/>
        <w:rPr>
          <w:sz w:val="24"/>
        </w:rPr>
      </w:pPr>
    </w:p>
    <w:p w14:paraId="2A5C52C4" w14:textId="3E319240" w:rsidR="006A2110" w:rsidRDefault="006A2110" w:rsidP="00BD7270">
      <w:pPr>
        <w:spacing w:before="0" w:beforeAutospacing="0" w:after="0" w:afterAutospacing="0"/>
        <w:jc w:val="both"/>
        <w:rPr>
          <w:sz w:val="24"/>
        </w:rPr>
      </w:pPr>
      <w:r w:rsidRPr="006A2110">
        <w:rPr>
          <w:sz w:val="24"/>
        </w:rPr>
        <w:t>Sauf stipulation contraire prévue dans le bon de commande concerné :</w:t>
      </w:r>
    </w:p>
    <w:p w14:paraId="2BF932D4" w14:textId="77777777" w:rsidR="006A2110" w:rsidRDefault="006A2110" w:rsidP="00BD7270">
      <w:pPr>
        <w:pStyle w:val="Paragraphedeliste"/>
        <w:numPr>
          <w:ilvl w:val="0"/>
          <w:numId w:val="45"/>
        </w:numPr>
        <w:spacing w:before="0" w:beforeAutospacing="0" w:after="0" w:afterAutospacing="0"/>
        <w:jc w:val="both"/>
        <w:rPr>
          <w:sz w:val="24"/>
        </w:rPr>
      </w:pPr>
      <w:r w:rsidRPr="006A2110">
        <w:rPr>
          <w:sz w:val="24"/>
        </w:rPr>
        <w:t>les pénalités applicables aux livrables intermédiaires sont fixées forfaitairement à cinquante (50) euros nets par jour calendaire de retard ;</w:t>
      </w:r>
    </w:p>
    <w:p w14:paraId="5A3F1B88" w14:textId="340D8575" w:rsidR="00BD7270" w:rsidRDefault="006A2110" w:rsidP="00BD7270">
      <w:pPr>
        <w:pStyle w:val="Paragraphedeliste"/>
        <w:numPr>
          <w:ilvl w:val="0"/>
          <w:numId w:val="45"/>
        </w:numPr>
        <w:spacing w:before="0" w:beforeAutospacing="0" w:after="0" w:afterAutospacing="0"/>
        <w:jc w:val="both"/>
        <w:rPr>
          <w:sz w:val="24"/>
        </w:rPr>
      </w:pPr>
      <w:r w:rsidRPr="006A2110">
        <w:rPr>
          <w:sz w:val="24"/>
        </w:rPr>
        <w:t>les pénalités applicables aux livrables finaux sont fixées forfaitairement à cent (100) euros nets par jour calendaire de retard.</w:t>
      </w:r>
    </w:p>
    <w:p w14:paraId="0B0B3954" w14:textId="77777777" w:rsidR="00BD7270" w:rsidRPr="00BD7270" w:rsidRDefault="00BD7270" w:rsidP="00BD7270">
      <w:pPr>
        <w:pStyle w:val="Paragraphedeliste"/>
        <w:spacing w:before="0" w:beforeAutospacing="0" w:after="0" w:afterAutospacing="0"/>
        <w:jc w:val="both"/>
        <w:rPr>
          <w:sz w:val="24"/>
        </w:rPr>
      </w:pPr>
    </w:p>
    <w:p w14:paraId="3D6F2C29" w14:textId="202C3021" w:rsidR="00BD7270" w:rsidRDefault="006A2110" w:rsidP="006A2110">
      <w:pPr>
        <w:spacing w:before="0" w:beforeAutospacing="0" w:after="360" w:afterAutospacing="0"/>
        <w:jc w:val="both"/>
        <w:rPr>
          <w:sz w:val="24"/>
        </w:rPr>
      </w:pPr>
      <w:r w:rsidRPr="006A2110">
        <w:rPr>
          <w:sz w:val="24"/>
        </w:rPr>
        <w:t>Les pénalités commencent à courir à compter du lendemain de la date limite de remise du livrable concerné telle que prévue dans le bon de commande applicable.</w:t>
      </w:r>
      <w:r>
        <w:rPr>
          <w:sz w:val="24"/>
        </w:rPr>
        <w:t xml:space="preserve"> </w:t>
      </w:r>
      <w:r w:rsidRPr="006A2110">
        <w:rPr>
          <w:sz w:val="24"/>
        </w:rPr>
        <w:t>Les pénalités sont appliquées au titre du bon de commande concerné et pourront être déduites de plein droit des sommes restant dues au contractant.</w:t>
      </w:r>
      <w:r>
        <w:rPr>
          <w:sz w:val="24"/>
        </w:rPr>
        <w:t xml:space="preserve"> </w:t>
      </w:r>
    </w:p>
    <w:p w14:paraId="0DE70A35" w14:textId="23E5AEC9" w:rsidR="006A2110" w:rsidRDefault="006A2110" w:rsidP="00BD7270">
      <w:pPr>
        <w:spacing w:before="0" w:beforeAutospacing="0" w:after="0" w:afterAutospacing="0"/>
        <w:jc w:val="both"/>
        <w:rPr>
          <w:sz w:val="24"/>
        </w:rPr>
      </w:pPr>
      <w:r w:rsidRPr="006A2110">
        <w:rPr>
          <w:sz w:val="24"/>
        </w:rPr>
        <w:t>Le paiement des pénalités ne libère pas le contractant de ses obligations contractuelles et ne fait pas obstacle au droit pour Expertise France :</w:t>
      </w:r>
    </w:p>
    <w:p w14:paraId="1C8FA9B9" w14:textId="77777777" w:rsidR="006A2110" w:rsidRDefault="006A2110" w:rsidP="00BD7270">
      <w:pPr>
        <w:pStyle w:val="Paragraphedeliste"/>
        <w:numPr>
          <w:ilvl w:val="0"/>
          <w:numId w:val="46"/>
        </w:numPr>
        <w:spacing w:before="0" w:beforeAutospacing="0" w:after="0" w:afterAutospacing="0"/>
        <w:jc w:val="both"/>
        <w:rPr>
          <w:sz w:val="24"/>
        </w:rPr>
      </w:pPr>
      <w:r w:rsidRPr="006A2110">
        <w:rPr>
          <w:sz w:val="24"/>
        </w:rPr>
        <w:t>de demander la mise en conformité des prestations ;</w:t>
      </w:r>
    </w:p>
    <w:p w14:paraId="66D52075" w14:textId="77777777" w:rsidR="006A2110" w:rsidRDefault="006A2110" w:rsidP="00BD7270">
      <w:pPr>
        <w:pStyle w:val="Paragraphedeliste"/>
        <w:numPr>
          <w:ilvl w:val="0"/>
          <w:numId w:val="46"/>
        </w:numPr>
        <w:spacing w:before="0" w:beforeAutospacing="0" w:after="0" w:afterAutospacing="0"/>
        <w:jc w:val="both"/>
        <w:rPr>
          <w:sz w:val="24"/>
        </w:rPr>
      </w:pPr>
      <w:r w:rsidRPr="006A2110">
        <w:rPr>
          <w:sz w:val="24"/>
        </w:rPr>
        <w:t>de refuser un livrable non conforme ;</w:t>
      </w:r>
    </w:p>
    <w:p w14:paraId="58069485" w14:textId="67836652" w:rsidR="006A2110" w:rsidRDefault="006A2110" w:rsidP="00BD7270">
      <w:pPr>
        <w:pStyle w:val="Paragraphedeliste"/>
        <w:numPr>
          <w:ilvl w:val="0"/>
          <w:numId w:val="46"/>
        </w:numPr>
        <w:spacing w:before="0" w:beforeAutospacing="0" w:after="0" w:afterAutospacing="0"/>
        <w:jc w:val="both"/>
        <w:rPr>
          <w:sz w:val="24"/>
        </w:rPr>
      </w:pPr>
      <w:r w:rsidRPr="006A2110">
        <w:rPr>
          <w:sz w:val="24"/>
        </w:rPr>
        <w:t>ou, le cas échéant, de prononcer la résiliation du bon de commande ou du CC dans les conditions prévues au présent contrat.</w:t>
      </w:r>
    </w:p>
    <w:p w14:paraId="61A1FAB5" w14:textId="77777777" w:rsidR="00BD7270" w:rsidRPr="006A2110" w:rsidRDefault="00BD7270" w:rsidP="00BD7270">
      <w:pPr>
        <w:pStyle w:val="Paragraphedeliste"/>
        <w:spacing w:before="0" w:beforeAutospacing="0" w:after="0" w:afterAutospacing="0"/>
        <w:jc w:val="both"/>
        <w:rPr>
          <w:sz w:val="24"/>
        </w:rPr>
      </w:pPr>
    </w:p>
    <w:p w14:paraId="54EFA0D8" w14:textId="36F95239" w:rsidR="005A7005" w:rsidRDefault="006A2110" w:rsidP="006A2110">
      <w:pPr>
        <w:spacing w:before="0" w:beforeAutospacing="0" w:after="360" w:afterAutospacing="0"/>
        <w:rPr>
          <w:b/>
          <w:smallCaps/>
          <w:sz w:val="32"/>
          <w:u w:val="single"/>
        </w:rPr>
      </w:pPr>
      <w:r w:rsidRPr="006A2110">
        <w:rPr>
          <w:sz w:val="24"/>
        </w:rPr>
        <w:t>En toutes hypothèses, le montant total des pénalités applicables au titre d’un même bon de commande ne pourra excéder dix pour cent (10 %) de son montant total HT.</w:t>
      </w:r>
      <w:r w:rsidR="00BF67F2" w:rsidRPr="00BF67F2">
        <w:rPr>
          <w:b/>
          <w:sz w:val="24"/>
        </w:rPr>
        <w:br w:type="page"/>
      </w:r>
      <w:r w:rsidR="00B06C48" w:rsidRPr="00B06C48">
        <w:rPr>
          <w:b/>
          <w:smallCaps/>
          <w:sz w:val="32"/>
          <w:u w:val="single"/>
        </w:rPr>
        <w:lastRenderedPageBreak/>
        <w:t>Mentions déclaratives et</w:t>
      </w:r>
      <w:r w:rsidR="00B06C48" w:rsidRPr="00B06C48">
        <w:rPr>
          <w:b/>
          <w:sz w:val="32"/>
          <w:u w:val="single"/>
        </w:rPr>
        <w:t xml:space="preserve"> </w:t>
      </w:r>
      <w:r w:rsidR="00B06C48" w:rsidRPr="00B06C48">
        <w:rPr>
          <w:b/>
          <w:smallCaps/>
          <w:sz w:val="32"/>
          <w:u w:val="single"/>
        </w:rPr>
        <w:t>s</w:t>
      </w:r>
      <w:r w:rsidR="001E558E" w:rsidRPr="00B06C48">
        <w:rPr>
          <w:b/>
          <w:smallCaps/>
          <w:sz w:val="32"/>
          <w:u w:val="single"/>
        </w:rPr>
        <w:t>ignatures</w:t>
      </w:r>
    </w:p>
    <w:p w14:paraId="4B4EB03F" w14:textId="6E1772B1" w:rsidR="00B06C48" w:rsidRDefault="00B06C48" w:rsidP="00B06C48">
      <w:pPr>
        <w:jc w:val="both"/>
        <w:outlineLvl w:val="0"/>
        <w:rPr>
          <w:bCs/>
          <w:sz w:val="24"/>
        </w:rPr>
      </w:pPr>
      <w:r>
        <w:rPr>
          <w:bCs/>
          <w:sz w:val="24"/>
        </w:rPr>
        <w:t>Le Contractant, les membres de son groupement, ses fournisseurs, ses prestataires, ses consultants et ses sous-traitants (comprenant les directeurs, employés et a</w:t>
      </w:r>
      <w:r w:rsidR="0055559F">
        <w:rPr>
          <w:bCs/>
          <w:sz w:val="24"/>
        </w:rPr>
        <w:t>gents de ces entités) attestent</w:t>
      </w:r>
      <w:r>
        <w:rPr>
          <w:bCs/>
          <w:sz w:val="24"/>
        </w:rPr>
        <w:t xml:space="preserve"> : </w:t>
      </w:r>
    </w:p>
    <w:p w14:paraId="24CC4E95" w14:textId="0908BD88" w:rsidR="00B06C48" w:rsidRDefault="0055559F" w:rsidP="00B06C48">
      <w:pPr>
        <w:numPr>
          <w:ilvl w:val="0"/>
          <w:numId w:val="32"/>
        </w:numPr>
        <w:jc w:val="both"/>
        <w:outlineLvl w:val="0"/>
        <w:rPr>
          <w:bCs/>
          <w:sz w:val="24"/>
        </w:rPr>
      </w:pPr>
      <w:r>
        <w:rPr>
          <w:bCs/>
          <w:sz w:val="24"/>
        </w:rPr>
        <w:t xml:space="preserve">qu’ils </w:t>
      </w:r>
      <w:r w:rsidR="00B06C48">
        <w:rPr>
          <w:bCs/>
          <w:sz w:val="24"/>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9" w:history="1">
        <w:r w:rsidR="00B06C48">
          <w:rPr>
            <w:rStyle w:val="Lienhypertexte"/>
            <w:bCs/>
            <w:sz w:val="24"/>
          </w:rPr>
          <w:t>https://www.sanctionsmap.eu</w:t>
        </w:r>
      </w:hyperlink>
      <w:r w:rsidR="00B06C48">
        <w:rPr>
          <w:bCs/>
          <w:sz w:val="24"/>
        </w:rPr>
        <w:t xml:space="preserve"> ;</w:t>
      </w:r>
    </w:p>
    <w:p w14:paraId="4CEF80F8" w14:textId="11B24000" w:rsidR="00B06C48" w:rsidRDefault="0055559F" w:rsidP="00B06C48">
      <w:pPr>
        <w:numPr>
          <w:ilvl w:val="0"/>
          <w:numId w:val="32"/>
        </w:numPr>
        <w:jc w:val="both"/>
        <w:outlineLvl w:val="0"/>
        <w:rPr>
          <w:bCs/>
          <w:sz w:val="24"/>
        </w:rPr>
      </w:pPr>
      <w:r>
        <w:rPr>
          <w:bCs/>
          <w:sz w:val="24"/>
        </w:rPr>
        <w:t xml:space="preserve">qu’ils </w:t>
      </w:r>
      <w:r w:rsidR="00B06C48">
        <w:rPr>
          <w:bCs/>
          <w:sz w:val="24"/>
        </w:rPr>
        <w:t>ne figurent pas sur les listes de sanctions financières adoptées par les Nations Unies, l’Union Européenne</w:t>
      </w:r>
      <w:r w:rsidR="004974A6">
        <w:rPr>
          <w:bCs/>
          <w:sz w:val="24"/>
        </w:rPr>
        <w:t>, la France</w:t>
      </w:r>
      <w:r w:rsidR="00B06C48">
        <w:rPr>
          <w:bCs/>
          <w:sz w:val="24"/>
        </w:rPr>
        <w:t xml:space="preserve"> et/ou </w:t>
      </w:r>
      <w:r w:rsidR="004974A6">
        <w:rPr>
          <w:bCs/>
          <w:sz w:val="24"/>
        </w:rPr>
        <w:t xml:space="preserve">les </w:t>
      </w:r>
      <w:r w:rsidR="00E374BE">
        <w:rPr>
          <w:bCs/>
          <w:sz w:val="24"/>
        </w:rPr>
        <w:t>États-Unis</w:t>
      </w:r>
      <w:r w:rsidR="00B06C48">
        <w:rPr>
          <w:bCs/>
          <w:sz w:val="24"/>
        </w:rPr>
        <w:t>, notamment au titre de la lutte contre le financement du terrorisme et contre les atteintes à la paix et à la sécurité nationales. A titre d’information, les listes peuvent être consultées aux références ci-dessous:</w:t>
      </w:r>
    </w:p>
    <w:p w14:paraId="1B3397F1" w14:textId="7F742E07" w:rsidR="00B06C48" w:rsidRDefault="00B06C48" w:rsidP="0055559F">
      <w:pPr>
        <w:numPr>
          <w:ilvl w:val="0"/>
          <w:numId w:val="33"/>
        </w:numPr>
        <w:ind w:left="993" w:hanging="284"/>
        <w:jc w:val="both"/>
        <w:outlineLvl w:val="0"/>
        <w:rPr>
          <w:bCs/>
          <w:sz w:val="24"/>
        </w:rPr>
      </w:pPr>
      <w:r>
        <w:rPr>
          <w:bCs/>
          <w:sz w:val="24"/>
        </w:rPr>
        <w:t xml:space="preserve">pour les Nations Unies, recueil des listes de sanctions du Conseil de sécurité des Nations Unies : </w:t>
      </w:r>
      <w:hyperlink r:id="rId10" w:history="1">
        <w:r w:rsidR="009F4A57" w:rsidRPr="009F4A57">
          <w:rPr>
            <w:rStyle w:val="Lienhypertexte"/>
            <w:bCs/>
            <w:sz w:val="24"/>
          </w:rPr>
          <w:t>https://www.un.org/securitycouncil/content/un-sc-consolidated-list</w:t>
        </w:r>
      </w:hyperlink>
      <w:r>
        <w:rPr>
          <w:bCs/>
          <w:sz w:val="24"/>
        </w:rPr>
        <w:t>,</w:t>
      </w:r>
    </w:p>
    <w:p w14:paraId="2558B6F8" w14:textId="77777777" w:rsidR="00B06C48" w:rsidRDefault="00B06C48" w:rsidP="0055559F">
      <w:pPr>
        <w:numPr>
          <w:ilvl w:val="0"/>
          <w:numId w:val="33"/>
        </w:numPr>
        <w:ind w:left="993" w:hanging="284"/>
        <w:jc w:val="both"/>
        <w:outlineLvl w:val="0"/>
        <w:rPr>
          <w:bCs/>
          <w:sz w:val="24"/>
        </w:rPr>
      </w:pPr>
      <w:r>
        <w:rPr>
          <w:bCs/>
          <w:sz w:val="24"/>
        </w:rPr>
        <w:t xml:space="preserve">pour l’Union européenne, les listes peuvent être consultées à l’adresse suivante : </w:t>
      </w:r>
      <w:hyperlink r:id="rId11" w:history="1">
        <w:r>
          <w:rPr>
            <w:rStyle w:val="Lienhypertexte"/>
            <w:bCs/>
            <w:sz w:val="24"/>
          </w:rPr>
          <w:t>https://www.sanctionsmap.eu</w:t>
        </w:r>
      </w:hyperlink>
      <w:r>
        <w:rPr>
          <w:bCs/>
          <w:sz w:val="24"/>
        </w:rPr>
        <w:t>,</w:t>
      </w:r>
    </w:p>
    <w:p w14:paraId="5FA24A37" w14:textId="2716D149" w:rsidR="004974A6" w:rsidRDefault="00B06C48" w:rsidP="0055559F">
      <w:pPr>
        <w:numPr>
          <w:ilvl w:val="0"/>
          <w:numId w:val="33"/>
        </w:numPr>
        <w:ind w:left="993" w:hanging="284"/>
        <w:jc w:val="both"/>
        <w:outlineLvl w:val="0"/>
        <w:rPr>
          <w:bCs/>
          <w:sz w:val="24"/>
        </w:rPr>
      </w:pPr>
      <w:r>
        <w:rPr>
          <w:bCs/>
          <w:sz w:val="24"/>
        </w:rPr>
        <w:t xml:space="preserve">pour la France, voir : </w:t>
      </w:r>
      <w:hyperlink r:id="rId12" w:history="1">
        <w:r w:rsidR="009F4A57" w:rsidRPr="009F4A57">
          <w:rPr>
            <w:rStyle w:val="Lienhypertexte"/>
            <w:bCs/>
            <w:sz w:val="24"/>
          </w:rPr>
          <w:t>https://gels-avoirs.dgtresor.gouv.fr/List</w:t>
        </w:r>
      </w:hyperlink>
      <w:r w:rsidR="004974A6">
        <w:rPr>
          <w:bCs/>
          <w:sz w:val="24"/>
        </w:rPr>
        <w:t>,</w:t>
      </w:r>
    </w:p>
    <w:p w14:paraId="57700755" w14:textId="7E4E0408" w:rsidR="00B06C48" w:rsidRDefault="004974A6" w:rsidP="0055559F">
      <w:pPr>
        <w:numPr>
          <w:ilvl w:val="0"/>
          <w:numId w:val="33"/>
        </w:numPr>
        <w:ind w:left="993" w:hanging="284"/>
        <w:jc w:val="both"/>
        <w:outlineLvl w:val="0"/>
        <w:rPr>
          <w:bCs/>
          <w:sz w:val="24"/>
        </w:rPr>
      </w:pPr>
      <w:r w:rsidRPr="004974A6">
        <w:rPr>
          <w:bCs/>
          <w:sz w:val="24"/>
        </w:rPr>
        <w:t xml:space="preserve">pour les Etats-Unis, voir : </w:t>
      </w:r>
      <w:hyperlink r:id="rId13" w:history="1">
        <w:r w:rsidRPr="004974A6">
          <w:rPr>
            <w:rStyle w:val="Lienhypertexte"/>
            <w:bCs/>
            <w:sz w:val="24"/>
          </w:rPr>
          <w:t>https://home.treasury.gov/policy-issues/financial-sanctions/sanctions-programs-and-country-information</w:t>
        </w:r>
      </w:hyperlink>
      <w:r>
        <w:rPr>
          <w:bCs/>
          <w:sz w:val="24"/>
        </w:rPr>
        <w:t>;</w:t>
      </w:r>
    </w:p>
    <w:p w14:paraId="262C18BA" w14:textId="77777777" w:rsidR="0055559F" w:rsidRDefault="0055559F" w:rsidP="00B06C48">
      <w:pPr>
        <w:numPr>
          <w:ilvl w:val="0"/>
          <w:numId w:val="32"/>
        </w:numPr>
        <w:spacing w:beforeAutospacing="0" w:after="0" w:afterAutospacing="0"/>
        <w:jc w:val="both"/>
        <w:outlineLvl w:val="0"/>
        <w:rPr>
          <w:bCs/>
          <w:sz w:val="24"/>
        </w:rPr>
      </w:pPr>
      <w:r>
        <w:rPr>
          <w:bCs/>
          <w:sz w:val="24"/>
        </w:rPr>
        <w:t xml:space="preserve">qu’ils </w:t>
      </w:r>
      <w:r w:rsidR="00B06C48">
        <w:rPr>
          <w:bCs/>
          <w:sz w:val="24"/>
        </w:rPr>
        <w:t xml:space="preserve">ne sont pas sous le coup d’une décision d’exclusion prononcée par la Banque Mondiale et ne figurons pas à ce titre sur la liste publiée par la Banque Mondiale. A titre d’information, la liste peut être consultée à l’adresse électronique suivante : </w:t>
      </w:r>
      <w:hyperlink r:id="rId14" w:history="1">
        <w:r w:rsidR="00B06C48">
          <w:rPr>
            <w:rStyle w:val="Lienhypertexte"/>
            <w:bCs/>
            <w:sz w:val="24"/>
          </w:rPr>
          <w:t>https://www.worldbank.org/en/projects-operations/procurement/debarred-firms</w:t>
        </w:r>
      </w:hyperlink>
      <w:r>
        <w:rPr>
          <w:bCs/>
          <w:sz w:val="24"/>
        </w:rPr>
        <w:t xml:space="preserve">  </w:t>
      </w:r>
    </w:p>
    <w:p w14:paraId="7FD62D67" w14:textId="1DBC2200" w:rsidR="00B06C48" w:rsidRPr="0055559F" w:rsidRDefault="0055559F" w:rsidP="0055559F">
      <w:pPr>
        <w:spacing w:beforeAutospacing="0" w:after="0" w:afterAutospacing="0"/>
        <w:jc w:val="both"/>
        <w:outlineLvl w:val="0"/>
        <w:rPr>
          <w:bCs/>
          <w:i/>
          <w:sz w:val="24"/>
        </w:rPr>
      </w:pPr>
      <w:r w:rsidRPr="0055559F">
        <w:rPr>
          <w:bCs/>
          <w:i/>
          <w:sz w:val="24"/>
        </w:rPr>
        <w:t>D</w:t>
      </w:r>
      <w:r w:rsidR="00B06C48" w:rsidRPr="0055559F">
        <w:rPr>
          <w:bCs/>
          <w:i/>
          <w:sz w:val="24"/>
        </w:rPr>
        <w:t>ans l’hypothèse d’une telle décision d’exclusion, nous pouvons joindre à la présente déclaration sur l’honneur les informations complémentaires qui permettraient de considérer que cette décision d’exclusion n’est pas pertinente dans le cadre du marché).</w:t>
      </w:r>
    </w:p>
    <w:p w14:paraId="5698CD57" w14:textId="77777777" w:rsidR="00B06C48" w:rsidRDefault="00B06C48" w:rsidP="00B06C48">
      <w:pPr>
        <w:spacing w:before="0" w:beforeAutospacing="0" w:after="0" w:afterAutospacing="0"/>
        <w:jc w:val="both"/>
        <w:outlineLvl w:val="0"/>
        <w:rPr>
          <w:bCs/>
          <w:sz w:val="24"/>
        </w:rPr>
      </w:pPr>
    </w:p>
    <w:p w14:paraId="3F0A6570" w14:textId="77777777" w:rsidR="00B06C48" w:rsidRDefault="00B06C48" w:rsidP="00B06C48">
      <w:pPr>
        <w:spacing w:before="0" w:beforeAutospacing="0" w:after="0" w:afterAutospacing="0"/>
        <w:jc w:val="both"/>
        <w:outlineLvl w:val="0"/>
        <w:rPr>
          <w:bCs/>
          <w:sz w:val="24"/>
        </w:rPr>
      </w:pPr>
      <w:r>
        <w:rPr>
          <w:bCs/>
          <w:sz w:val="24"/>
        </w:rPr>
        <w:t>Enfin, le Contractant,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0CE24392" w14:textId="77777777" w:rsidR="00B06C48" w:rsidRDefault="00B06C48" w:rsidP="00B06C48">
      <w:pPr>
        <w:spacing w:before="0" w:beforeAutospacing="0" w:after="0" w:afterAutospacing="0"/>
        <w:jc w:val="both"/>
        <w:outlineLvl w:val="0"/>
        <w:rPr>
          <w:bCs/>
          <w:sz w:val="24"/>
        </w:rPr>
      </w:pPr>
    </w:p>
    <w:p w14:paraId="5F46EF42" w14:textId="77777777" w:rsidR="00B06C48" w:rsidRDefault="00B06C48" w:rsidP="00B06C48">
      <w:pPr>
        <w:spacing w:before="0" w:beforeAutospacing="0" w:after="0" w:afterAutospacing="0"/>
        <w:jc w:val="both"/>
        <w:outlineLvl w:val="0"/>
        <w:rPr>
          <w:bCs/>
          <w:sz w:val="24"/>
        </w:rPr>
      </w:pPr>
      <w:r>
        <w:rPr>
          <w:bCs/>
          <w:sz w:val="24"/>
        </w:rPr>
        <w:t>Ils s’engagent en outre à communiquer sans délai à Expertise France, tout changement de sa situation au cours de l’exécution du marché, au regard de la présente déclaration.</w:t>
      </w:r>
    </w:p>
    <w:p w14:paraId="3351993C" w14:textId="77777777" w:rsidR="00B06C48" w:rsidRDefault="00B06C48" w:rsidP="00361126">
      <w:pPr>
        <w:spacing w:before="0" w:beforeAutospacing="0" w:after="360" w:afterAutospacing="0"/>
        <w:rPr>
          <w:b/>
          <w:smallCaps/>
          <w:sz w:val="24"/>
          <w:u w:val="single"/>
        </w:rPr>
      </w:pPr>
    </w:p>
    <w:p w14:paraId="55712334" w14:textId="77777777" w:rsidR="0055559F" w:rsidRDefault="0055559F" w:rsidP="00361126">
      <w:pPr>
        <w:spacing w:before="0" w:beforeAutospacing="0" w:after="360" w:afterAutospacing="0"/>
        <w:rPr>
          <w:b/>
          <w:smallCaps/>
          <w:sz w:val="24"/>
          <w:u w:val="single"/>
        </w:rPr>
      </w:pPr>
    </w:p>
    <w:p w14:paraId="70606D7C" w14:textId="77777777" w:rsidR="0055559F" w:rsidRDefault="0055559F" w:rsidP="00361126">
      <w:pPr>
        <w:spacing w:before="0" w:beforeAutospacing="0" w:after="360" w:afterAutospacing="0"/>
        <w:rPr>
          <w:b/>
          <w:smallCaps/>
          <w:sz w:val="24"/>
          <w:u w:val="single"/>
        </w:rPr>
      </w:pPr>
    </w:p>
    <w:p w14:paraId="3E5527F5" w14:textId="77777777" w:rsidR="0055559F" w:rsidRPr="00B06C48" w:rsidRDefault="0055559F" w:rsidP="0055559F">
      <w:pPr>
        <w:spacing w:before="0" w:beforeAutospacing="0" w:after="0" w:afterAutospacing="0"/>
        <w:rPr>
          <w:b/>
          <w:smallCaps/>
          <w:sz w:val="24"/>
          <w:u w:val="single"/>
        </w:rPr>
      </w:pPr>
    </w:p>
    <w:tbl>
      <w:tblPr>
        <w:tblStyle w:val="Grilledutableau"/>
        <w:tblW w:w="8784" w:type="dxa"/>
        <w:tblLook w:val="04A0" w:firstRow="1" w:lastRow="0" w:firstColumn="1" w:lastColumn="0" w:noHBand="0" w:noVBand="1"/>
      </w:tblPr>
      <w:tblGrid>
        <w:gridCol w:w="8784"/>
      </w:tblGrid>
      <w:tr w:rsidR="00E74327" w:rsidRPr="009F6DA8" w14:paraId="54A9E3FC" w14:textId="77777777" w:rsidTr="00BA396D">
        <w:tc>
          <w:tcPr>
            <w:tcW w:w="8784" w:type="dxa"/>
          </w:tcPr>
          <w:p w14:paraId="747B64E1" w14:textId="77777777" w:rsidR="00E74327" w:rsidRPr="001E558E" w:rsidRDefault="00E74327" w:rsidP="00E74327">
            <w:pPr>
              <w:autoSpaceDE w:val="0"/>
              <w:autoSpaceDN w:val="0"/>
              <w:adjustRightInd w:val="0"/>
              <w:jc w:val="both"/>
              <w:rPr>
                <w:rFonts w:cs="Arial"/>
                <w:b/>
                <w:smallCaps/>
                <w:sz w:val="24"/>
                <w:u w:val="single"/>
              </w:rPr>
            </w:pPr>
            <w:r w:rsidRPr="001E558E">
              <w:rPr>
                <w:rFonts w:cs="Arial"/>
                <w:b/>
                <w:smallCaps/>
                <w:sz w:val="24"/>
                <w:u w:val="single"/>
              </w:rPr>
              <w:t>Pour le Contractant :</w:t>
            </w:r>
          </w:p>
          <w:p w14:paraId="3CDA0E0A" w14:textId="77777777" w:rsidR="00E74327" w:rsidRPr="001E558E" w:rsidRDefault="00E74327" w:rsidP="00E74327">
            <w:pPr>
              <w:tabs>
                <w:tab w:val="right" w:pos="5699"/>
              </w:tabs>
              <w:autoSpaceDE w:val="0"/>
              <w:autoSpaceDN w:val="0"/>
              <w:adjustRightInd w:val="0"/>
              <w:spacing w:before="120" w:after="120"/>
              <w:jc w:val="both"/>
              <w:rPr>
                <w:rFonts w:cs="Arial"/>
                <w:sz w:val="24"/>
              </w:rPr>
            </w:pPr>
            <w:r w:rsidRPr="001E558E">
              <w:rPr>
                <w:rFonts w:cs="Arial"/>
                <w:sz w:val="24"/>
              </w:rPr>
              <w:t>Mention manuscrite « </w:t>
            </w:r>
            <w:r w:rsidRPr="001E558E">
              <w:rPr>
                <w:rFonts w:cs="Arial"/>
                <w:i/>
                <w:sz w:val="24"/>
              </w:rPr>
              <w:t>lu et approuvé</w:t>
            </w:r>
            <w:r w:rsidRPr="001E558E">
              <w:rPr>
                <w:rFonts w:cs="Arial"/>
                <w:sz w:val="24"/>
              </w:rPr>
              <w:t xml:space="preserve"> » : </w:t>
            </w:r>
          </w:p>
          <w:p w14:paraId="14596AAE" w14:textId="77777777" w:rsidR="00E74327" w:rsidRPr="001E558E" w:rsidRDefault="00E74327" w:rsidP="00E74327">
            <w:pPr>
              <w:tabs>
                <w:tab w:val="right" w:pos="5557"/>
                <w:tab w:val="right" w:pos="9243"/>
              </w:tabs>
              <w:autoSpaceDE w:val="0"/>
              <w:autoSpaceDN w:val="0"/>
              <w:adjustRightInd w:val="0"/>
              <w:spacing w:before="240"/>
              <w:jc w:val="both"/>
              <w:rPr>
                <w:rFonts w:cs="Arial"/>
                <w:sz w:val="24"/>
              </w:rPr>
            </w:pPr>
            <w:r w:rsidRPr="001E558E">
              <w:rPr>
                <w:rFonts w:cs="Arial"/>
                <w:sz w:val="24"/>
              </w:rPr>
              <w:t xml:space="preserve">A .....…......….., le...…….....20.... </w:t>
            </w:r>
            <w:r w:rsidRPr="001E558E">
              <w:rPr>
                <w:rFonts w:cs="Arial"/>
                <w:sz w:val="24"/>
              </w:rPr>
              <w:tab/>
              <w:t>Signature</w:t>
            </w:r>
            <w:r w:rsidRPr="001E558E">
              <w:rPr>
                <w:sz w:val="24"/>
                <w:vertAlign w:val="superscript"/>
              </w:rPr>
              <w:footnoteReference w:id="6"/>
            </w:r>
            <w:r w:rsidRPr="001E558E">
              <w:rPr>
                <w:rFonts w:cs="Arial"/>
                <w:sz w:val="24"/>
              </w:rPr>
              <w:t> :</w:t>
            </w:r>
            <w:r w:rsidRPr="001E558E">
              <w:rPr>
                <w:rFonts w:cs="Arial"/>
                <w:sz w:val="24"/>
                <w:u w:val="single"/>
              </w:rPr>
              <w:tab/>
            </w:r>
          </w:p>
          <w:p w14:paraId="455E4EE8" w14:textId="77777777" w:rsidR="00E74327" w:rsidRPr="001E558E" w:rsidRDefault="00E74327" w:rsidP="00E74327">
            <w:pPr>
              <w:tabs>
                <w:tab w:val="left" w:pos="5416"/>
              </w:tabs>
              <w:autoSpaceDE w:val="0"/>
              <w:autoSpaceDN w:val="0"/>
              <w:adjustRightInd w:val="0"/>
              <w:spacing w:before="240"/>
              <w:jc w:val="both"/>
              <w:rPr>
                <w:rFonts w:cs="Arial"/>
                <w:sz w:val="24"/>
              </w:rPr>
            </w:pPr>
            <w:r w:rsidRPr="001E558E">
              <w:rPr>
                <w:rFonts w:cs="Arial"/>
                <w:sz w:val="24"/>
              </w:rPr>
              <w:t xml:space="preserve">Prénom/Nom du signataire : </w:t>
            </w:r>
          </w:p>
          <w:p w14:paraId="458ACE42" w14:textId="77777777" w:rsidR="00E74327" w:rsidRPr="001E558E" w:rsidRDefault="00E74327" w:rsidP="00E74327">
            <w:pPr>
              <w:tabs>
                <w:tab w:val="right" w:pos="5557"/>
              </w:tabs>
              <w:autoSpaceDE w:val="0"/>
              <w:autoSpaceDN w:val="0"/>
              <w:adjustRightInd w:val="0"/>
              <w:spacing w:before="60" w:after="60"/>
              <w:jc w:val="both"/>
              <w:rPr>
                <w:rFonts w:cs="Arial"/>
                <w:sz w:val="24"/>
              </w:rPr>
            </w:pPr>
            <w:r w:rsidRPr="001E558E">
              <w:rPr>
                <w:rFonts w:cs="Arial"/>
                <w:sz w:val="24"/>
              </w:rPr>
              <w:t xml:space="preserve">Fonction : </w:t>
            </w:r>
          </w:p>
          <w:p w14:paraId="4E05EEE0" w14:textId="77777777" w:rsidR="00E74327" w:rsidRPr="001E558E" w:rsidRDefault="00E74327" w:rsidP="00E74327">
            <w:pPr>
              <w:tabs>
                <w:tab w:val="right" w:pos="5557"/>
              </w:tabs>
              <w:autoSpaceDE w:val="0"/>
              <w:autoSpaceDN w:val="0"/>
              <w:adjustRightInd w:val="0"/>
              <w:spacing w:before="60" w:after="60"/>
              <w:jc w:val="both"/>
              <w:rPr>
                <w:rFonts w:cs="Arial"/>
                <w:sz w:val="24"/>
              </w:rPr>
            </w:pPr>
          </w:p>
        </w:tc>
      </w:tr>
      <w:tr w:rsidR="00E74327" w:rsidRPr="00361126" w14:paraId="16F97C69" w14:textId="77777777" w:rsidTr="00BA396D">
        <w:tc>
          <w:tcPr>
            <w:tcW w:w="8784" w:type="dxa"/>
          </w:tcPr>
          <w:p w14:paraId="149C27DF" w14:textId="77777777" w:rsidR="00E74327" w:rsidRPr="001E558E" w:rsidRDefault="00E74327" w:rsidP="00E74327">
            <w:pPr>
              <w:autoSpaceDE w:val="0"/>
              <w:autoSpaceDN w:val="0"/>
              <w:adjustRightInd w:val="0"/>
              <w:jc w:val="both"/>
              <w:rPr>
                <w:rFonts w:cs="Arial"/>
                <w:b/>
                <w:smallCaps/>
                <w:sz w:val="24"/>
                <w:u w:val="single"/>
              </w:rPr>
            </w:pPr>
            <w:r w:rsidRPr="001E558E">
              <w:rPr>
                <w:rFonts w:cs="Arial"/>
                <w:b/>
                <w:smallCaps/>
                <w:sz w:val="24"/>
                <w:u w:val="single"/>
              </w:rPr>
              <w:t>Pour Expertise France :</w:t>
            </w:r>
          </w:p>
          <w:p w14:paraId="45B24A03" w14:textId="77777777" w:rsidR="00E74327" w:rsidRPr="001E558E" w:rsidRDefault="00E74327" w:rsidP="00E74327">
            <w:pPr>
              <w:tabs>
                <w:tab w:val="right" w:pos="5699"/>
              </w:tabs>
              <w:autoSpaceDE w:val="0"/>
              <w:autoSpaceDN w:val="0"/>
              <w:adjustRightInd w:val="0"/>
              <w:spacing w:before="120" w:after="120"/>
              <w:jc w:val="both"/>
              <w:rPr>
                <w:rFonts w:cs="Arial"/>
                <w:sz w:val="24"/>
              </w:rPr>
            </w:pPr>
          </w:p>
          <w:p w14:paraId="63CE312D" w14:textId="77777777" w:rsidR="00E74327" w:rsidRPr="001E558E" w:rsidRDefault="00E74327" w:rsidP="00E74327">
            <w:pPr>
              <w:tabs>
                <w:tab w:val="right" w:pos="5557"/>
                <w:tab w:val="right" w:pos="9243"/>
              </w:tabs>
              <w:autoSpaceDE w:val="0"/>
              <w:autoSpaceDN w:val="0"/>
              <w:adjustRightInd w:val="0"/>
              <w:spacing w:before="240"/>
              <w:jc w:val="both"/>
              <w:rPr>
                <w:rFonts w:cs="Arial"/>
                <w:sz w:val="24"/>
              </w:rPr>
            </w:pPr>
            <w:r w:rsidRPr="001E558E">
              <w:rPr>
                <w:rFonts w:cs="Arial"/>
                <w:sz w:val="24"/>
              </w:rPr>
              <w:t xml:space="preserve">A .....…......….., le...…….....20.... </w:t>
            </w:r>
            <w:r w:rsidRPr="001E558E">
              <w:rPr>
                <w:rFonts w:cs="Arial"/>
                <w:sz w:val="24"/>
              </w:rPr>
              <w:tab/>
              <w:t>Signature</w:t>
            </w:r>
            <w:r w:rsidRPr="001E558E">
              <w:rPr>
                <w:sz w:val="24"/>
                <w:vertAlign w:val="superscript"/>
              </w:rPr>
              <w:footnoteReference w:id="7"/>
            </w:r>
            <w:r w:rsidRPr="001E558E">
              <w:rPr>
                <w:rFonts w:cs="Arial"/>
                <w:sz w:val="24"/>
              </w:rPr>
              <w:t> :</w:t>
            </w:r>
            <w:r w:rsidRPr="001E558E">
              <w:rPr>
                <w:rFonts w:cs="Arial"/>
                <w:sz w:val="24"/>
                <w:u w:val="single"/>
              </w:rPr>
              <w:tab/>
            </w:r>
          </w:p>
          <w:p w14:paraId="78416E40" w14:textId="77777777" w:rsidR="00E74327" w:rsidRPr="001E558E" w:rsidRDefault="00E74327" w:rsidP="00E74327">
            <w:pPr>
              <w:tabs>
                <w:tab w:val="left" w:pos="5416"/>
              </w:tabs>
              <w:autoSpaceDE w:val="0"/>
              <w:autoSpaceDN w:val="0"/>
              <w:adjustRightInd w:val="0"/>
              <w:spacing w:before="240"/>
              <w:jc w:val="both"/>
              <w:rPr>
                <w:rFonts w:cs="Arial"/>
                <w:sz w:val="24"/>
              </w:rPr>
            </w:pPr>
            <w:r w:rsidRPr="001E558E">
              <w:rPr>
                <w:rFonts w:cs="Arial"/>
                <w:sz w:val="24"/>
              </w:rPr>
              <w:t xml:space="preserve">Prénom/Nom du signataire : </w:t>
            </w:r>
          </w:p>
          <w:p w14:paraId="79178C3F" w14:textId="77777777" w:rsidR="00E74327" w:rsidRPr="001E558E" w:rsidRDefault="00E74327" w:rsidP="00E74327">
            <w:pPr>
              <w:tabs>
                <w:tab w:val="right" w:pos="5557"/>
              </w:tabs>
              <w:autoSpaceDE w:val="0"/>
              <w:autoSpaceDN w:val="0"/>
              <w:adjustRightInd w:val="0"/>
              <w:spacing w:before="60" w:after="60"/>
              <w:jc w:val="both"/>
              <w:rPr>
                <w:rFonts w:cs="Arial"/>
                <w:sz w:val="24"/>
              </w:rPr>
            </w:pPr>
            <w:r w:rsidRPr="001E558E">
              <w:rPr>
                <w:rFonts w:cs="Arial"/>
                <w:sz w:val="24"/>
              </w:rPr>
              <w:t xml:space="preserve">Fonction : </w:t>
            </w:r>
          </w:p>
          <w:p w14:paraId="012F8477" w14:textId="77777777" w:rsidR="00E74327" w:rsidRPr="001E558E" w:rsidRDefault="00E74327" w:rsidP="00E74327">
            <w:pPr>
              <w:tabs>
                <w:tab w:val="right" w:pos="5557"/>
              </w:tabs>
              <w:autoSpaceDE w:val="0"/>
              <w:autoSpaceDN w:val="0"/>
              <w:adjustRightInd w:val="0"/>
              <w:spacing w:before="60" w:after="60"/>
              <w:jc w:val="both"/>
              <w:rPr>
                <w:rFonts w:cs="Arial"/>
                <w:sz w:val="24"/>
              </w:rPr>
            </w:pPr>
          </w:p>
        </w:tc>
      </w:tr>
    </w:tbl>
    <w:p w14:paraId="7C267DF1" w14:textId="62AA15C7" w:rsidR="00E74327" w:rsidRPr="001E558E" w:rsidRDefault="00E74327" w:rsidP="00E74327">
      <w:pPr>
        <w:autoSpaceDE w:val="0"/>
        <w:autoSpaceDN w:val="0"/>
        <w:adjustRightInd w:val="0"/>
        <w:spacing w:before="120" w:after="360"/>
        <w:jc w:val="both"/>
        <w:rPr>
          <w:rFonts w:cs="Arial"/>
          <w:sz w:val="24"/>
        </w:rPr>
      </w:pPr>
      <w:r w:rsidRPr="001E558E">
        <w:rPr>
          <w:rFonts w:cs="Arial"/>
          <w:b/>
          <w:bCs/>
          <w:sz w:val="24"/>
        </w:rPr>
        <w:t>Fait en un seul original, dont l’exemplaire unique conservé par Expertise France.</w:t>
      </w:r>
    </w:p>
    <w:p w14:paraId="7F737329" w14:textId="77777777" w:rsidR="00E74327" w:rsidRDefault="00E74327" w:rsidP="00CF2CE4">
      <w:pPr>
        <w:rPr>
          <w:sz w:val="24"/>
        </w:rPr>
      </w:pPr>
    </w:p>
    <w:p w14:paraId="51FDEB35" w14:textId="77777777" w:rsidR="00E74327" w:rsidRDefault="00E74327" w:rsidP="00CF2CE4">
      <w:pPr>
        <w:rPr>
          <w:sz w:val="24"/>
        </w:rPr>
        <w:sectPr w:rsidR="00E74327" w:rsidSect="00E1382A">
          <w:headerReference w:type="default" r:id="rId15"/>
          <w:footerReference w:type="even" r:id="rId16"/>
          <w:footerReference w:type="default" r:id="rId17"/>
          <w:headerReference w:type="first" r:id="rId18"/>
          <w:footerReference w:type="first" r:id="rId19"/>
          <w:type w:val="continuous"/>
          <w:pgSz w:w="11906" w:h="16838"/>
          <w:pgMar w:top="1021" w:right="991" w:bottom="1021" w:left="1588" w:header="720" w:footer="720" w:gutter="0"/>
          <w:cols w:space="720"/>
          <w:docGrid w:linePitch="272"/>
        </w:sectPr>
      </w:pPr>
    </w:p>
    <w:p w14:paraId="0050A9BE" w14:textId="318C8955" w:rsidR="00CF2CE4" w:rsidRPr="00B61DA4" w:rsidRDefault="00CF2CE4" w:rsidP="00CF2CE4">
      <w:pPr>
        <w:rPr>
          <w:sz w:val="24"/>
        </w:rPr>
      </w:pPr>
    </w:p>
    <w:p w14:paraId="4F290112" w14:textId="0A6D212B" w:rsidR="00393A80" w:rsidRPr="00273F95" w:rsidRDefault="00393A80" w:rsidP="00393A80">
      <w:pPr>
        <w:spacing w:after="240"/>
        <w:jc w:val="center"/>
        <w:rPr>
          <w:b/>
          <w:caps/>
          <w:sz w:val="28"/>
        </w:rPr>
      </w:pPr>
      <w:r w:rsidRPr="00273F95">
        <w:rPr>
          <w:b/>
          <w:caps/>
          <w:sz w:val="28"/>
        </w:rPr>
        <w:t xml:space="preserve">II – </w:t>
      </w:r>
      <w:r w:rsidRPr="00273F95">
        <w:rPr>
          <w:b/>
          <w:caps/>
          <w:sz w:val="28"/>
          <w:u w:val="single"/>
        </w:rPr>
        <w:t>Conditions gÉnÉrales des CONTRATS-cadres de SERVICEs</w:t>
      </w:r>
    </w:p>
    <w:p w14:paraId="731AE242" w14:textId="77777777" w:rsidR="00393A80" w:rsidRPr="00273F95" w:rsidRDefault="00393A80" w:rsidP="00393A80">
      <w:pPr>
        <w:pStyle w:val="Titre2"/>
      </w:pPr>
      <w:r w:rsidRPr="00273F95">
        <w:t>Article II.1 – Exécution du CC</w:t>
      </w:r>
    </w:p>
    <w:p w14:paraId="6966EC32" w14:textId="77777777" w:rsidR="00393A80" w:rsidRPr="00273F95" w:rsidRDefault="00393A80" w:rsidP="001C5A6B">
      <w:pPr>
        <w:ind w:left="851" w:hanging="851"/>
        <w:jc w:val="both"/>
        <w:rPr>
          <w:sz w:val="24"/>
        </w:rPr>
      </w:pPr>
      <w:r w:rsidRPr="00273F95">
        <w:rPr>
          <w:b/>
          <w:noProof/>
          <w:sz w:val="24"/>
        </w:rPr>
        <w:t>II.1.1</w:t>
      </w:r>
      <w:r w:rsidRPr="00273F95">
        <w:rPr>
          <w:b/>
          <w:i/>
          <w:sz w:val="24"/>
        </w:rPr>
        <w:tab/>
      </w:r>
      <w:r w:rsidRPr="00273F95">
        <w:rPr>
          <w:sz w:val="24"/>
        </w:rPr>
        <w:t xml:space="preserve">Le contractant exécute le CC selon les meilleures pratiques professionnelles. </w:t>
      </w:r>
    </w:p>
    <w:p w14:paraId="2C801B7F" w14:textId="77777777" w:rsidR="00393A80" w:rsidRPr="00273F95" w:rsidRDefault="00393A80" w:rsidP="001C5A6B">
      <w:pPr>
        <w:ind w:left="851" w:hanging="851"/>
        <w:jc w:val="both"/>
        <w:rPr>
          <w:color w:val="000000"/>
          <w:sz w:val="24"/>
        </w:rPr>
      </w:pPr>
      <w:r w:rsidRPr="00273F95">
        <w:rPr>
          <w:b/>
          <w:noProof/>
          <w:sz w:val="24"/>
        </w:rPr>
        <w:t>II.1.2</w:t>
      </w:r>
      <w:r w:rsidRPr="00273F95">
        <w:rPr>
          <w:b/>
          <w:sz w:val="24"/>
        </w:rPr>
        <w:tab/>
      </w:r>
      <w:r w:rsidRPr="00273F95">
        <w:rPr>
          <w:sz w:val="24"/>
        </w:rPr>
        <w:t>Les démarches nécessaires à l'obtention de tous permis et autorisations requis pour l'exécution du CC, en vertu des lois et règlements en vigueur au lieu où les tâches confiées au contractant doivent être exécutées, incombent exclusivement à ce dernier.</w:t>
      </w:r>
    </w:p>
    <w:p w14:paraId="49ABAF1A" w14:textId="77777777" w:rsidR="00393A80" w:rsidRPr="00273F95" w:rsidRDefault="00393A80" w:rsidP="001C5A6B">
      <w:pPr>
        <w:ind w:left="851" w:hanging="851"/>
        <w:jc w:val="both"/>
        <w:rPr>
          <w:sz w:val="24"/>
        </w:rPr>
      </w:pPr>
      <w:r w:rsidRPr="00273F95">
        <w:rPr>
          <w:b/>
          <w:noProof/>
          <w:sz w:val="24"/>
        </w:rPr>
        <w:t>II.1.3</w:t>
      </w:r>
      <w:r w:rsidRPr="00273F95">
        <w:rPr>
          <w:sz w:val="24"/>
        </w:rPr>
        <w:tab/>
        <w:t>Sans préjudice de l'article II.4, toute référence au personnel du contractant dans le CC renvoie exclusivement aux personnes participant à l'exécution dudit CC.</w:t>
      </w:r>
    </w:p>
    <w:p w14:paraId="5A695BB9" w14:textId="77777777" w:rsidR="00393A80" w:rsidRPr="00273F95" w:rsidRDefault="00393A80" w:rsidP="001C5A6B">
      <w:pPr>
        <w:ind w:left="851" w:hanging="851"/>
        <w:jc w:val="both"/>
        <w:rPr>
          <w:sz w:val="24"/>
        </w:rPr>
      </w:pPr>
      <w:r w:rsidRPr="00273F95">
        <w:rPr>
          <w:b/>
          <w:noProof/>
          <w:sz w:val="24"/>
        </w:rPr>
        <w:t>II.1.4</w:t>
      </w:r>
      <w:r w:rsidRPr="00273F95">
        <w:rPr>
          <w:b/>
          <w:sz w:val="24"/>
        </w:rPr>
        <w:tab/>
      </w:r>
      <w:r w:rsidRPr="00273F95">
        <w:rPr>
          <w:sz w:val="24"/>
        </w:rPr>
        <w:t>Le contractant doit veiller à ce que le personnel prenant part à l'exécution du CC ait les qualifications et l'expérience professionnelles requises pour l'accomplissement des tâches qui lui sont assignées.</w:t>
      </w:r>
    </w:p>
    <w:p w14:paraId="16F0BBE6" w14:textId="1EA1FC94" w:rsidR="00393A80" w:rsidRPr="00273F95" w:rsidRDefault="00393A80" w:rsidP="001C5A6B">
      <w:pPr>
        <w:ind w:left="851" w:hanging="851"/>
        <w:jc w:val="both"/>
        <w:rPr>
          <w:sz w:val="24"/>
        </w:rPr>
      </w:pPr>
      <w:r w:rsidRPr="00273F95">
        <w:rPr>
          <w:b/>
          <w:noProof/>
          <w:sz w:val="24"/>
        </w:rPr>
        <w:t>II.1.5</w:t>
      </w:r>
      <w:r w:rsidRPr="00273F95">
        <w:rPr>
          <w:b/>
          <w:sz w:val="24"/>
        </w:rPr>
        <w:tab/>
      </w:r>
      <w:r w:rsidRPr="00273F95">
        <w:rPr>
          <w:sz w:val="24"/>
        </w:rPr>
        <w:t xml:space="preserve">Le contractant ne peut pas représenter </w:t>
      </w:r>
      <w:r w:rsidR="00CB2123">
        <w:rPr>
          <w:sz w:val="24"/>
        </w:rPr>
        <w:t>Expertise France</w:t>
      </w:r>
      <w:r w:rsidRPr="00273F95">
        <w:rPr>
          <w:sz w:val="24"/>
        </w:rPr>
        <w:t xml:space="preserve"> ni se comporter d'une manière susceptible de donner cette impression. Il est tenu d'informer les tiers qu'il n'appartient pas à la fonction publique européenne.</w:t>
      </w:r>
    </w:p>
    <w:p w14:paraId="2C652B6A" w14:textId="77777777" w:rsidR="00393A80" w:rsidRPr="00273F95" w:rsidRDefault="00393A80" w:rsidP="001C5A6B">
      <w:pPr>
        <w:ind w:left="851" w:hanging="851"/>
        <w:jc w:val="both"/>
        <w:rPr>
          <w:sz w:val="24"/>
        </w:rPr>
      </w:pPr>
      <w:r w:rsidRPr="00273F95">
        <w:rPr>
          <w:b/>
          <w:noProof/>
          <w:sz w:val="24"/>
        </w:rPr>
        <w:t>II.1.6</w:t>
      </w:r>
      <w:r w:rsidRPr="00273F95">
        <w:rPr>
          <w:sz w:val="24"/>
        </w:rPr>
        <w:tab/>
        <w:t>Le contractant est seul responsable du personnel exécutant les tâches qui sont confiées au contractant.</w:t>
      </w:r>
    </w:p>
    <w:p w14:paraId="403F5893" w14:textId="77777777" w:rsidR="00393A80" w:rsidRPr="00273F95" w:rsidRDefault="00393A80" w:rsidP="001C5A6B">
      <w:pPr>
        <w:ind w:left="851"/>
        <w:jc w:val="both"/>
        <w:rPr>
          <w:sz w:val="24"/>
        </w:rPr>
      </w:pPr>
      <w:r w:rsidRPr="00273F95">
        <w:rPr>
          <w:sz w:val="24"/>
        </w:rPr>
        <w:t>Dans le cadre des relations de travail ou de service avec son personnel, le contractant est tenu de mentionner:</w:t>
      </w:r>
    </w:p>
    <w:p w14:paraId="5935DBCA" w14:textId="36B8DD5C" w:rsidR="00393A80" w:rsidRPr="00273F95" w:rsidRDefault="00393A80" w:rsidP="00AD6E51">
      <w:pPr>
        <w:numPr>
          <w:ilvl w:val="0"/>
          <w:numId w:val="8"/>
        </w:numPr>
        <w:tabs>
          <w:tab w:val="left" w:pos="1418"/>
        </w:tabs>
        <w:ind w:left="1418" w:hanging="709"/>
        <w:jc w:val="both"/>
        <w:rPr>
          <w:sz w:val="24"/>
        </w:rPr>
      </w:pPr>
      <w:r w:rsidRPr="00273F95">
        <w:rPr>
          <w:sz w:val="24"/>
        </w:rPr>
        <w:t xml:space="preserve">que le personnel exécutant les tâches confiées au contractant ne peut recevoir d'ordres directs </w:t>
      </w:r>
      <w:r w:rsidR="00DD3512">
        <w:rPr>
          <w:sz w:val="24"/>
        </w:rPr>
        <w:t>d’Expertise France</w:t>
      </w:r>
      <w:r w:rsidRPr="00273F95">
        <w:rPr>
          <w:sz w:val="24"/>
        </w:rPr>
        <w:t>;</w:t>
      </w:r>
    </w:p>
    <w:p w14:paraId="023DACCD" w14:textId="398A42F3" w:rsidR="00393A80" w:rsidRPr="00273F95" w:rsidRDefault="00CB2123" w:rsidP="00AD6E51">
      <w:pPr>
        <w:numPr>
          <w:ilvl w:val="0"/>
          <w:numId w:val="8"/>
        </w:numPr>
        <w:tabs>
          <w:tab w:val="left" w:pos="1418"/>
        </w:tabs>
        <w:ind w:left="1418" w:hanging="709"/>
        <w:jc w:val="both"/>
        <w:rPr>
          <w:sz w:val="24"/>
        </w:rPr>
      </w:pPr>
      <w:r>
        <w:rPr>
          <w:sz w:val="24"/>
        </w:rPr>
        <w:t>qu’Expertise France</w:t>
      </w:r>
      <w:r w:rsidR="00393A80" w:rsidRPr="00273F95">
        <w:rPr>
          <w:sz w:val="24"/>
        </w:rPr>
        <w:t xml:space="preserve"> ne peut en aucun cas être considéré comme l'employeur du personnel visé au point a) et que ce dernier s'engage à n'invoquer à l'égard </w:t>
      </w:r>
      <w:r w:rsidR="00DD3512">
        <w:rPr>
          <w:sz w:val="24"/>
        </w:rPr>
        <w:t>d’Expertise France</w:t>
      </w:r>
      <w:r w:rsidR="00393A80" w:rsidRPr="00273F95">
        <w:rPr>
          <w:sz w:val="24"/>
        </w:rPr>
        <w:t xml:space="preserve"> aucun droit résultant de la relation contractuelle entre </w:t>
      </w:r>
      <w:r>
        <w:rPr>
          <w:sz w:val="24"/>
        </w:rPr>
        <w:t>Expertise France</w:t>
      </w:r>
      <w:r w:rsidR="00393A80" w:rsidRPr="00273F95">
        <w:rPr>
          <w:sz w:val="24"/>
        </w:rPr>
        <w:t xml:space="preserve"> et le contractant.</w:t>
      </w:r>
    </w:p>
    <w:p w14:paraId="131AF4D7" w14:textId="485CED55" w:rsidR="00393A80" w:rsidRPr="00273F95" w:rsidRDefault="00393A80" w:rsidP="001C5A6B">
      <w:pPr>
        <w:ind w:left="851" w:hanging="851"/>
        <w:jc w:val="both"/>
      </w:pPr>
      <w:r w:rsidRPr="00273F95">
        <w:rPr>
          <w:b/>
          <w:noProof/>
          <w:sz w:val="24"/>
        </w:rPr>
        <w:t>II.1.7</w:t>
      </w:r>
      <w:r w:rsidRPr="00273F95">
        <w:rPr>
          <w:sz w:val="24"/>
        </w:rPr>
        <w:tab/>
        <w:t xml:space="preserve">En cas d'incident lié à l'action d'un membre du personnel du contractant travaillant dans les locaux </w:t>
      </w:r>
      <w:r w:rsidR="00DD3512">
        <w:rPr>
          <w:sz w:val="24"/>
        </w:rPr>
        <w:t>d’Expertise France</w:t>
      </w:r>
      <w:r w:rsidRPr="00273F95">
        <w:rPr>
          <w:sz w:val="24"/>
        </w:rPr>
        <w:t>, ou en cas d'inadéquation de l'expérience et/ou des compétences d'un membre du personnel du contractant avec le profil requis par le CC, le contractant procède à son remplacement sans délai.</w:t>
      </w:r>
      <w:r w:rsidRPr="00273F95">
        <w:t xml:space="preserve"> </w:t>
      </w:r>
      <w:r w:rsidR="00CB2123">
        <w:rPr>
          <w:sz w:val="24"/>
        </w:rPr>
        <w:t>Expertise France</w:t>
      </w:r>
      <w:r w:rsidRPr="00273F95">
        <w:rPr>
          <w:sz w:val="24"/>
        </w:rPr>
        <w:t xml:space="preserve"> a le droit de présenter une demande motivée en vue du remplacement du membre du personnel en cause. Le personnel de remplacement doit posséder les qualifications nécessaires et être capable de poursuivre l'exécution du CC dans les mêmes conditions contractuelles. Le contractant est responsable de tout retard dans l'exécution des tâches qui lui sont confiées imputable à un remplacement de personnel.</w:t>
      </w:r>
    </w:p>
    <w:p w14:paraId="0C2F90B6" w14:textId="5E61E539" w:rsidR="00393A80" w:rsidRPr="00273F95" w:rsidRDefault="00393A80" w:rsidP="001C5A6B">
      <w:pPr>
        <w:ind w:left="851" w:hanging="851"/>
        <w:jc w:val="both"/>
      </w:pPr>
      <w:r w:rsidRPr="00273F95">
        <w:rPr>
          <w:b/>
          <w:noProof/>
          <w:sz w:val="24"/>
        </w:rPr>
        <w:t>II.1.8</w:t>
      </w:r>
      <w:r w:rsidRPr="00273F95">
        <w:rPr>
          <w:sz w:val="24"/>
        </w:rPr>
        <w:tab/>
        <w:t xml:space="preserve">Si l'exécution des tâches est entravée directement ou indirectement, en tout ou en partie, par un événement imprévu, une action ou une omission, le contractant, sans </w:t>
      </w:r>
      <w:r w:rsidRPr="00273F95">
        <w:rPr>
          <w:sz w:val="24"/>
        </w:rPr>
        <w:lastRenderedPageBreak/>
        <w:t xml:space="preserve">délai et de sa propre initiative, l'enregistre et le signale </w:t>
      </w:r>
      <w:r w:rsidR="006F64D7">
        <w:rPr>
          <w:sz w:val="24"/>
        </w:rPr>
        <w:t>à Expertise France</w:t>
      </w:r>
      <w:r w:rsidRPr="00273F95">
        <w:rPr>
          <w:sz w:val="24"/>
        </w:rPr>
        <w:t>. Le rapport contient une description du problème, de même qu'une indication de la date à laquelle il est apparu et des mesures prises par le contractant pour remplir toutes ses obligations découlant du présent CC. Dans un tel cas, le contractant accorde la priorité à la résolution du problème plutôt qu'à la détermination des responsabilités.</w:t>
      </w:r>
    </w:p>
    <w:p w14:paraId="17CF4DDE" w14:textId="40B8FDAA" w:rsidR="00393A80" w:rsidRDefault="00393A80" w:rsidP="001C5A6B">
      <w:pPr>
        <w:ind w:left="851" w:hanging="851"/>
        <w:jc w:val="both"/>
        <w:rPr>
          <w:sz w:val="24"/>
        </w:rPr>
      </w:pPr>
      <w:r w:rsidRPr="00273F95">
        <w:rPr>
          <w:b/>
          <w:noProof/>
          <w:sz w:val="24"/>
        </w:rPr>
        <w:t>II.1.9</w:t>
      </w:r>
      <w:r w:rsidRPr="00273F95">
        <w:rPr>
          <w:b/>
          <w:sz w:val="24"/>
        </w:rPr>
        <w:tab/>
      </w:r>
      <w:r w:rsidRPr="00273F95">
        <w:rPr>
          <w:sz w:val="24"/>
        </w:rPr>
        <w:t xml:space="preserve">Si le contractant n'exécute pas ses obligations découlant du CC, du bon de commande ou du contrat spécifique, </w:t>
      </w:r>
      <w:r w:rsidR="00CB2123">
        <w:rPr>
          <w:sz w:val="24"/>
        </w:rPr>
        <w:t>Expertise France</w:t>
      </w:r>
      <w:r w:rsidRPr="00273F95">
        <w:rPr>
          <w:sz w:val="24"/>
        </w:rPr>
        <w:t xml:space="preserve"> peut, sans préjudice de son droit de résilier le CC, le bon de commande ou le contrat spécifique, réduire ou récupérer ses paiements proportionnellement à l'ampleur des obligations inexécutées. </w:t>
      </w:r>
      <w:r w:rsidR="00CB2123">
        <w:rPr>
          <w:sz w:val="24"/>
        </w:rPr>
        <w:t>Expertise France</w:t>
      </w:r>
      <w:r w:rsidRPr="00273F95">
        <w:rPr>
          <w:sz w:val="24"/>
        </w:rPr>
        <w:t xml:space="preserve"> peut, en outre, réclamer une indemnisation ou appliquer des dommages-intérêts conformément à l'article II.12.</w:t>
      </w:r>
    </w:p>
    <w:p w14:paraId="334B9C5E" w14:textId="36ABF6AE" w:rsidR="00852258" w:rsidRPr="00984D16" w:rsidRDefault="00984D16" w:rsidP="00CB4B46">
      <w:pPr>
        <w:ind w:left="851" w:hanging="851"/>
        <w:jc w:val="both"/>
        <w:rPr>
          <w:b/>
          <w:sz w:val="24"/>
        </w:rPr>
      </w:pPr>
      <w:r>
        <w:rPr>
          <w:b/>
          <w:noProof/>
          <w:sz w:val="24"/>
        </w:rPr>
        <w:t>II.1.1</w:t>
      </w:r>
      <w:r w:rsidR="002578E3">
        <w:rPr>
          <w:b/>
          <w:noProof/>
          <w:sz w:val="24"/>
        </w:rPr>
        <w:t>0</w:t>
      </w:r>
      <w:r w:rsidR="006F74D3">
        <w:rPr>
          <w:b/>
          <w:sz w:val="24"/>
        </w:rPr>
        <w:tab/>
      </w:r>
      <w:r w:rsidR="00852258">
        <w:rPr>
          <w:bCs/>
          <w:sz w:val="24"/>
        </w:rPr>
        <w:t xml:space="preserve">Dans le cadre de la politique de lutte contre la déforestation importée (SNDI), et dans l’hypothèse de l’usage de matières premières ou de produits transformés, le Contractant s’engage à évaluer précisément les quantités véritablement nécessaires et à étudier les alternatives aux produits à risque listés ci-dessous : </w:t>
      </w:r>
    </w:p>
    <w:p w14:paraId="76BA8A87"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viande ;</w:t>
      </w:r>
    </w:p>
    <w:p w14:paraId="6D6148B6"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œufs ;</w:t>
      </w:r>
    </w:p>
    <w:p w14:paraId="482F6F12"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produits laitiers ;</w:t>
      </w:r>
    </w:p>
    <w:p w14:paraId="5EC4D03E"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plats cuisinés, margarine, pâtes à tartiner ;</w:t>
      </w:r>
    </w:p>
    <w:p w14:paraId="3F75B809"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chaussures en cuir ;</w:t>
      </w:r>
    </w:p>
    <w:p w14:paraId="2221FF1F"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sellerie automobile ;</w:t>
      </w:r>
    </w:p>
    <w:p w14:paraId="0D45178A"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produits de ménage et d’entretien ;</w:t>
      </w:r>
    </w:p>
    <w:p w14:paraId="2EA4C35A"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agrocarburants ;</w:t>
      </w:r>
    </w:p>
    <w:p w14:paraId="01E732B5"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bois d’œuvre ;</w:t>
      </w:r>
    </w:p>
    <w:p w14:paraId="1D910985"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mobilier en bois massif ou particules ;</w:t>
      </w:r>
    </w:p>
    <w:p w14:paraId="6026FCE6"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combustibles ;</w:t>
      </w:r>
    </w:p>
    <w:p w14:paraId="52C0DC45"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papier ;</w:t>
      </w:r>
    </w:p>
    <w:p w14:paraId="4BCF1F4E"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carton ;</w:t>
      </w:r>
    </w:p>
    <w:p w14:paraId="63F0BDD0"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textile ;</w:t>
      </w:r>
    </w:p>
    <w:p w14:paraId="25AEC389"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café, chocolat ;</w:t>
      </w:r>
    </w:p>
    <w:p w14:paraId="3C90129F"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fruits exotiques ;</w:t>
      </w:r>
    </w:p>
    <w:p w14:paraId="7E272BE9"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électronique.</w:t>
      </w:r>
    </w:p>
    <w:p w14:paraId="1BDDA001" w14:textId="77777777" w:rsidR="001F2DDA" w:rsidRDefault="00852258" w:rsidP="001C5A6B">
      <w:pPr>
        <w:spacing w:before="0" w:beforeAutospacing="0" w:after="0" w:afterAutospacing="0"/>
        <w:ind w:left="851"/>
        <w:jc w:val="both"/>
        <w:outlineLvl w:val="0"/>
        <w:rPr>
          <w:bCs/>
          <w:sz w:val="24"/>
        </w:rPr>
      </w:pPr>
      <w:r>
        <w:rPr>
          <w:bCs/>
          <w:sz w:val="24"/>
        </w:rPr>
        <w:t>Pour plus d’informations, le guide </w:t>
      </w:r>
      <w:r>
        <w:rPr>
          <w:bCs/>
          <w:i/>
          <w:sz w:val="24"/>
        </w:rPr>
        <w:t>S’engager dans une politique d’achat public « Zéro déforestation »</w:t>
      </w:r>
      <w:r w:rsidR="00AD6E51">
        <w:rPr>
          <w:bCs/>
          <w:i/>
          <w:sz w:val="24"/>
        </w:rPr>
        <w:t> </w:t>
      </w:r>
      <w:r w:rsidR="00AD6E51">
        <w:rPr>
          <w:bCs/>
          <w:sz w:val="24"/>
        </w:rPr>
        <w:t>est </w:t>
      </w:r>
      <w:r>
        <w:rPr>
          <w:bCs/>
          <w:sz w:val="24"/>
        </w:rPr>
        <w:t>accessible à l’adresse électronique suivante : </w:t>
      </w:r>
    </w:p>
    <w:p w14:paraId="3FCC74CB" w14:textId="2050168A" w:rsidR="00852258" w:rsidRDefault="00852258" w:rsidP="001C5A6B">
      <w:pPr>
        <w:spacing w:before="0" w:beforeAutospacing="0" w:after="0" w:afterAutospacing="0"/>
        <w:ind w:left="851"/>
        <w:jc w:val="both"/>
        <w:outlineLvl w:val="0"/>
        <w:rPr>
          <w:bCs/>
          <w:sz w:val="24"/>
        </w:rPr>
      </w:pPr>
      <w:hyperlink r:id="rId20" w:history="1">
        <w:r>
          <w:rPr>
            <w:rStyle w:val="Lienhypertexte"/>
            <w:bCs/>
            <w:sz w:val="24"/>
          </w:rPr>
          <w:t>https://www.ecologie.gouv.fr/sites/default/files/Guide_politique_achat_public_zero_deforestation.pdf</w:t>
        </w:r>
      </w:hyperlink>
    </w:p>
    <w:p w14:paraId="02207978" w14:textId="77777777" w:rsidR="006F74D3" w:rsidRPr="00273F95" w:rsidRDefault="006F74D3" w:rsidP="001C5A6B">
      <w:pPr>
        <w:spacing w:before="0" w:beforeAutospacing="0" w:after="0" w:afterAutospacing="0"/>
        <w:jc w:val="both"/>
        <w:rPr>
          <w:sz w:val="24"/>
        </w:rPr>
      </w:pPr>
    </w:p>
    <w:p w14:paraId="06EAF686" w14:textId="77777777" w:rsidR="00393A80" w:rsidRPr="00860F96" w:rsidRDefault="00393A80" w:rsidP="001C5A6B">
      <w:pPr>
        <w:pStyle w:val="Titre2"/>
        <w:spacing w:before="0" w:beforeAutospacing="0"/>
      </w:pPr>
      <w:r w:rsidRPr="00860F96">
        <w:t xml:space="preserve">Article II.2 – Moyens de communication </w:t>
      </w:r>
    </w:p>
    <w:p w14:paraId="7F0020FB" w14:textId="77777777" w:rsidR="00393A80" w:rsidRPr="00AD7976" w:rsidRDefault="00393A80" w:rsidP="001C5A6B">
      <w:pPr>
        <w:ind w:left="851" w:hanging="851"/>
        <w:jc w:val="both"/>
      </w:pPr>
      <w:r w:rsidRPr="00740822">
        <w:rPr>
          <w:b/>
          <w:noProof/>
          <w:sz w:val="24"/>
        </w:rPr>
        <w:t>II.2.1</w:t>
      </w:r>
      <w:r w:rsidRPr="00740822">
        <w:rPr>
          <w:b/>
          <w:sz w:val="24"/>
        </w:rPr>
        <w:tab/>
      </w:r>
      <w:r w:rsidRPr="00A34B7F">
        <w:rPr>
          <w:sz w:val="24"/>
        </w:rPr>
        <w:t>Toute communication relative au CC ou à son exécution est effectuée par écrit et mentionne le numéro du CC et, le cas échéant, le numéro du bon de commande ou du contrat spécifique. Toute communication est réputée effectuée lors de sa réception par la partie dest</w:t>
      </w:r>
      <w:r w:rsidRPr="00AD7976">
        <w:rPr>
          <w:sz w:val="24"/>
        </w:rPr>
        <w:t xml:space="preserve">inataire, sauf si le présent CC en dispose autrement. </w:t>
      </w:r>
    </w:p>
    <w:p w14:paraId="42FE4720" w14:textId="77777777" w:rsidR="00393A80" w:rsidRPr="00E626C2" w:rsidRDefault="00393A80" w:rsidP="001C5A6B">
      <w:pPr>
        <w:ind w:left="851" w:hanging="851"/>
        <w:jc w:val="both"/>
      </w:pPr>
      <w:r w:rsidRPr="00267EC1">
        <w:rPr>
          <w:b/>
          <w:noProof/>
          <w:sz w:val="24"/>
        </w:rPr>
        <w:lastRenderedPageBreak/>
        <w:t>II.2.2</w:t>
      </w:r>
      <w:r w:rsidRPr="000C112C">
        <w:rPr>
          <w:b/>
          <w:sz w:val="24"/>
        </w:rPr>
        <w:tab/>
      </w:r>
      <w:r w:rsidRPr="001622CB">
        <w:rPr>
          <w:sz w:val="24"/>
        </w:rPr>
        <w:t>Toute communication électronique est réputée reçue par les parties le jour de son envoi, pour autant que cette communication soit transmise aux destinataires mentionnés à l'article I.6. Sans pré</w:t>
      </w:r>
      <w:r w:rsidRPr="00760DF8">
        <w:rPr>
          <w:sz w:val="24"/>
        </w:rPr>
        <w:t xml:space="preserve">judice de ce qui précède, si elle reçoit un message de non-remise ou d'absence du destinataire, la partie expéditrice met tout en œuvre pour assurer la réception effective de ladite communication par l'autre partie. </w:t>
      </w:r>
    </w:p>
    <w:p w14:paraId="2FFB7FE7" w14:textId="77777777" w:rsidR="00393A80" w:rsidRPr="00E626C2" w:rsidRDefault="00393A80" w:rsidP="001C5A6B">
      <w:pPr>
        <w:ind w:left="851"/>
        <w:jc w:val="both"/>
        <w:rPr>
          <w:sz w:val="24"/>
        </w:rPr>
      </w:pPr>
      <w:r w:rsidRPr="00E626C2">
        <w:rPr>
          <w:sz w:val="24"/>
        </w:rPr>
        <w:t>La communication électronique est confirmée par une version papier originale signée si l'une des parties en fait la demande, pour autant que cette demande soit présentée sans retard injustifié. L'expéditeur envoie la version papier originale signée sans retard injustifié.</w:t>
      </w:r>
    </w:p>
    <w:p w14:paraId="5E667C42" w14:textId="4DA07FD1" w:rsidR="00393A80" w:rsidRPr="00E626C2" w:rsidRDefault="00393A80" w:rsidP="001C5A6B">
      <w:pPr>
        <w:adjustRightInd w:val="0"/>
        <w:ind w:left="851" w:hanging="851"/>
        <w:jc w:val="both"/>
        <w:rPr>
          <w:sz w:val="24"/>
        </w:rPr>
      </w:pPr>
      <w:r w:rsidRPr="00E626C2">
        <w:rPr>
          <w:b/>
          <w:noProof/>
          <w:sz w:val="24"/>
        </w:rPr>
        <w:t>II.2.3</w:t>
      </w:r>
      <w:r w:rsidRPr="00E626C2">
        <w:rPr>
          <w:sz w:val="24"/>
        </w:rPr>
        <w:tab/>
        <w:t xml:space="preserve">Le courrier envoyé par service postal est réputé reçu par </w:t>
      </w:r>
      <w:r w:rsidR="00CB2123">
        <w:rPr>
          <w:sz w:val="24"/>
        </w:rPr>
        <w:t>Expertise France</w:t>
      </w:r>
      <w:r w:rsidRPr="00E626C2">
        <w:rPr>
          <w:sz w:val="24"/>
        </w:rPr>
        <w:t xml:space="preserve"> à la date de son enregistrement par le service responsable visé à l'article I.6. </w:t>
      </w:r>
    </w:p>
    <w:p w14:paraId="1CB9EAC9" w14:textId="77777777" w:rsidR="00393A80" w:rsidRPr="00E626C2" w:rsidRDefault="00393A80" w:rsidP="001C5A6B">
      <w:pPr>
        <w:adjustRightInd w:val="0"/>
        <w:ind w:left="851"/>
        <w:jc w:val="both"/>
        <w:rPr>
          <w:sz w:val="24"/>
        </w:rPr>
      </w:pPr>
      <w:r w:rsidRPr="00E626C2">
        <w:rPr>
          <w:sz w:val="24"/>
        </w:rPr>
        <w:t xml:space="preserve">Toute notification formelle doit être effectuée par lettre recommandée avec avis de réception ou tout moyen équivalent, ou par des moyens électroniques équivalents. </w:t>
      </w:r>
    </w:p>
    <w:p w14:paraId="2370EFB2" w14:textId="77777777" w:rsidR="00393A80" w:rsidRPr="00E626C2" w:rsidRDefault="00393A80" w:rsidP="00393A80">
      <w:pPr>
        <w:pStyle w:val="Titre2"/>
      </w:pPr>
      <w:r w:rsidRPr="00E626C2">
        <w:t>Article II. 3 – Responsabilité</w:t>
      </w:r>
    </w:p>
    <w:p w14:paraId="3EA84EDD" w14:textId="77777777" w:rsidR="00393A80" w:rsidRPr="00E626C2" w:rsidRDefault="00393A80" w:rsidP="001C5A6B">
      <w:pPr>
        <w:ind w:left="851" w:hanging="851"/>
        <w:jc w:val="both"/>
        <w:rPr>
          <w:sz w:val="24"/>
        </w:rPr>
      </w:pPr>
      <w:r w:rsidRPr="00E626C2">
        <w:rPr>
          <w:b/>
          <w:noProof/>
          <w:sz w:val="24"/>
        </w:rPr>
        <w:t>II.3.1</w:t>
      </w:r>
      <w:r w:rsidRPr="00E626C2">
        <w:rPr>
          <w:sz w:val="24"/>
        </w:rPr>
        <w:tab/>
        <w:t>Le contractant est seul responsable du respect de toutes les obligations légales qui lui incombent.</w:t>
      </w:r>
    </w:p>
    <w:p w14:paraId="59E64DE6" w14:textId="3AC32259" w:rsidR="00393A80" w:rsidRPr="00E626C2" w:rsidRDefault="00393A80" w:rsidP="001C5A6B">
      <w:pPr>
        <w:ind w:left="851" w:hanging="851"/>
        <w:jc w:val="both"/>
        <w:rPr>
          <w:sz w:val="24"/>
        </w:rPr>
      </w:pPr>
      <w:r w:rsidRPr="00E626C2">
        <w:rPr>
          <w:b/>
          <w:noProof/>
          <w:sz w:val="24"/>
        </w:rPr>
        <w:t>II.3.2</w:t>
      </w:r>
      <w:r w:rsidRPr="00E626C2">
        <w:rPr>
          <w:sz w:val="24"/>
        </w:rPr>
        <w:tab/>
        <w:t xml:space="preserve">Sauf en cas de faute intentionnelle ou de faute grave de sa part, </w:t>
      </w:r>
      <w:r w:rsidR="00CB2123">
        <w:rPr>
          <w:sz w:val="24"/>
        </w:rPr>
        <w:t>Expertise France</w:t>
      </w:r>
      <w:r w:rsidRPr="00E626C2">
        <w:rPr>
          <w:sz w:val="24"/>
        </w:rPr>
        <w:t xml:space="preserve"> ne peut être tenu pour responsable des dommages causés ou subis par le contractant, notamment de tout dommage causé par le contractant à des tiers à l'occasion ou par le fait de l'exécution du CC.</w:t>
      </w:r>
    </w:p>
    <w:p w14:paraId="734753AF" w14:textId="6956DC86" w:rsidR="00393A80" w:rsidRDefault="00393A80" w:rsidP="001C5A6B">
      <w:pPr>
        <w:ind w:left="851" w:hanging="851"/>
        <w:jc w:val="both"/>
        <w:rPr>
          <w:sz w:val="24"/>
        </w:rPr>
      </w:pPr>
      <w:r w:rsidRPr="00E626C2">
        <w:rPr>
          <w:b/>
          <w:noProof/>
          <w:sz w:val="24"/>
        </w:rPr>
        <w:t>II.3.3</w:t>
      </w:r>
      <w:r w:rsidRPr="00E626C2">
        <w:rPr>
          <w:sz w:val="24"/>
        </w:rPr>
        <w:tab/>
        <w:t xml:space="preserve">Le contractant est tenu pour responsable des pertes et dommages subis par </w:t>
      </w:r>
      <w:r w:rsidR="00CB2123">
        <w:rPr>
          <w:sz w:val="24"/>
        </w:rPr>
        <w:t>Expertise France</w:t>
      </w:r>
      <w:r w:rsidRPr="00E626C2">
        <w:rPr>
          <w:sz w:val="24"/>
        </w:rPr>
        <w:t xml:space="preserve"> lors de l'exécution du CC, y compris dans le cadre de la sous-traitance, et de toute réclamation d'un tiers, cette responsabilité étant toutefois limitée à un montant ne dépassant pas trois fois la valeur totale du bon de commande ou du contrat spécifique correspondant. Néanmoins, si le dommage ou la perte est imputable à une faute grave ou une faute intentionnelle du contractant, de son personnel ou de ses sous-traitants, le contractant est responsable sans limitation du montant du dommage ou de la perte.</w:t>
      </w:r>
    </w:p>
    <w:p w14:paraId="12624654" w14:textId="5D31EEDF" w:rsidR="00393A80" w:rsidRPr="00E264DF" w:rsidRDefault="0085635D" w:rsidP="00E264DF">
      <w:pPr>
        <w:ind w:left="851" w:hanging="851"/>
        <w:jc w:val="both"/>
        <w:rPr>
          <w:sz w:val="24"/>
        </w:rPr>
      </w:pPr>
      <w:r w:rsidRPr="00E626C2">
        <w:rPr>
          <w:b/>
          <w:noProof/>
          <w:sz w:val="24"/>
        </w:rPr>
        <w:t>II.3.</w:t>
      </w:r>
      <w:r>
        <w:rPr>
          <w:b/>
          <w:noProof/>
          <w:sz w:val="24"/>
        </w:rPr>
        <w:t>4</w:t>
      </w:r>
      <w:r>
        <w:rPr>
          <w:b/>
          <w:noProof/>
          <w:sz w:val="24"/>
        </w:rPr>
        <w:tab/>
      </w:r>
      <w:r w:rsidR="00944187" w:rsidRPr="00E264DF">
        <w:rPr>
          <w:sz w:val="24"/>
        </w:rPr>
        <w:t xml:space="preserve">Le </w:t>
      </w:r>
      <w:r w:rsidR="00E264DF" w:rsidRPr="00E264DF">
        <w:rPr>
          <w:sz w:val="24"/>
        </w:rPr>
        <w:t>Contractant</w:t>
      </w:r>
      <w:r w:rsidR="00944187" w:rsidRPr="00E264DF">
        <w:rPr>
          <w:sz w:val="24"/>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En cas d’incident et/ou d’atteinte directe ou indirecte à la sécurité des personnes mobilisées directement ou indirectement par le </w:t>
      </w:r>
      <w:r w:rsidR="00E264DF" w:rsidRPr="00E264DF">
        <w:rPr>
          <w:sz w:val="24"/>
        </w:rPr>
        <w:t>Contractant</w:t>
      </w:r>
      <w:r w:rsidR="00944187" w:rsidRPr="00E264DF">
        <w:rPr>
          <w:sz w:val="24"/>
        </w:rPr>
        <w:t xml:space="preserve"> ou de ses équipements, la responsabilité EXPERTISE FRANCE ne pourra être engagée de quelle que manière que ce soit</w:t>
      </w:r>
      <w:r w:rsidRPr="00E264DF">
        <w:rPr>
          <w:sz w:val="32"/>
        </w:rPr>
        <w:t>.</w:t>
      </w:r>
    </w:p>
    <w:p w14:paraId="5F30D1C4" w14:textId="23074720" w:rsidR="00393A80" w:rsidRPr="004E4DE0" w:rsidRDefault="00393A80" w:rsidP="001C5A6B">
      <w:pPr>
        <w:ind w:left="851" w:hanging="851"/>
        <w:jc w:val="both"/>
        <w:rPr>
          <w:color w:val="000000"/>
        </w:rPr>
      </w:pPr>
      <w:r w:rsidRPr="00AD7976">
        <w:rPr>
          <w:b/>
          <w:noProof/>
          <w:sz w:val="24"/>
        </w:rPr>
        <w:t>II.3.</w:t>
      </w:r>
      <w:r w:rsidR="0085635D">
        <w:rPr>
          <w:b/>
          <w:noProof/>
          <w:sz w:val="24"/>
        </w:rPr>
        <w:t>6</w:t>
      </w:r>
      <w:r w:rsidR="00E264DF">
        <w:rPr>
          <w:sz w:val="24"/>
        </w:rPr>
        <w:tab/>
        <w:t>Le C</w:t>
      </w:r>
      <w:r w:rsidRPr="00E90314">
        <w:rPr>
          <w:sz w:val="24"/>
        </w:rPr>
        <w:t>ontra</w:t>
      </w:r>
      <w:r w:rsidRPr="007E4A90">
        <w:rPr>
          <w:sz w:val="24"/>
        </w:rPr>
        <w:t>ctant souscrit la police d'assurance couvrant les risques et dommages relatifs à l'exécution du CC requise par la législation applicable.</w:t>
      </w:r>
      <w:r w:rsidRPr="00267EC1">
        <w:rPr>
          <w:color w:val="000000"/>
          <w:sz w:val="24"/>
        </w:rPr>
        <w:t xml:space="preserve"> </w:t>
      </w:r>
      <w:r w:rsidRPr="000C112C">
        <w:rPr>
          <w:sz w:val="24"/>
        </w:rPr>
        <w:t xml:space="preserve">Il souscrit les assurances </w:t>
      </w:r>
      <w:r w:rsidRPr="000C112C">
        <w:rPr>
          <w:sz w:val="24"/>
        </w:rPr>
        <w:lastRenderedPageBreak/>
        <w:t>complémentaires qui sont d'usage dans son secteur d'activité.</w:t>
      </w:r>
      <w:r w:rsidRPr="00760DF8">
        <w:rPr>
          <w:color w:val="000000"/>
          <w:sz w:val="24"/>
        </w:rPr>
        <w:t xml:space="preserve"> </w:t>
      </w:r>
      <w:r w:rsidRPr="00760DF8">
        <w:rPr>
          <w:sz w:val="24"/>
        </w:rPr>
        <w:t>Une copie de tous les contrat</w:t>
      </w:r>
      <w:r w:rsidRPr="00E626C2">
        <w:rPr>
          <w:sz w:val="24"/>
        </w:rPr>
        <w:t xml:space="preserve">s d'assurance concernés est transmise </w:t>
      </w:r>
      <w:r w:rsidR="006F64D7">
        <w:rPr>
          <w:sz w:val="24"/>
        </w:rPr>
        <w:t>à Expertise France</w:t>
      </w:r>
      <w:r w:rsidRPr="004E4DE0">
        <w:rPr>
          <w:sz w:val="24"/>
        </w:rPr>
        <w:t>, s'il le demande.</w:t>
      </w:r>
    </w:p>
    <w:p w14:paraId="6EEC3074" w14:textId="0D5DB768" w:rsidR="00393A80" w:rsidRPr="004E4DE0" w:rsidRDefault="00393A80" w:rsidP="00393A80">
      <w:pPr>
        <w:pStyle w:val="Titre2"/>
      </w:pPr>
      <w:r w:rsidRPr="004E4DE0">
        <w:t>Article II.4 - Conflits d'intérêts</w:t>
      </w:r>
      <w:r w:rsidR="004F5AA2">
        <w:t>, Ethique</w:t>
      </w:r>
    </w:p>
    <w:p w14:paraId="760BD3B0" w14:textId="77777777" w:rsidR="00393A80" w:rsidRPr="004E4DE0" w:rsidRDefault="00393A80" w:rsidP="001C5A6B">
      <w:pPr>
        <w:ind w:left="851" w:hanging="851"/>
        <w:jc w:val="both"/>
      </w:pPr>
      <w:r w:rsidRPr="004E4DE0">
        <w:rPr>
          <w:b/>
          <w:noProof/>
          <w:sz w:val="24"/>
        </w:rPr>
        <w:t>II.4.1</w:t>
      </w:r>
      <w:r w:rsidRPr="004E4DE0">
        <w:rPr>
          <w:sz w:val="24"/>
        </w:rPr>
        <w:tab/>
        <w:t xml:space="preserve">Le contractant prend toutes les mesures nécessaires pour prévenir toute situation de conflit d'intérêts. Il y a conflit d'intérêts lorsque l'exécution impartiale et objective du CC est compromise pour des motifs d'intérêt économique, d'affinité politique ou nationale, de liens familiaux ou sentimentaux ou pour tout autre motif de communauté d'intérêt. </w:t>
      </w:r>
    </w:p>
    <w:p w14:paraId="3EC50963" w14:textId="79C1DB94" w:rsidR="00393A80" w:rsidRPr="004E4DE0" w:rsidRDefault="00393A80" w:rsidP="001C5A6B">
      <w:pPr>
        <w:ind w:left="851" w:hanging="851"/>
        <w:jc w:val="both"/>
      </w:pPr>
      <w:r w:rsidRPr="004E4DE0">
        <w:rPr>
          <w:b/>
          <w:noProof/>
          <w:sz w:val="24"/>
        </w:rPr>
        <w:t>II.4.2</w:t>
      </w:r>
      <w:r w:rsidRPr="004E4DE0">
        <w:rPr>
          <w:sz w:val="24"/>
        </w:rPr>
        <w:tab/>
        <w:t xml:space="preserve">Toute situation constitutive d'un conflit d'intérêts ou susceptible de conduire à un conflit d'intérêts en cours d'exécution du CC doit être signalée sans délai et par écrit </w:t>
      </w:r>
      <w:r w:rsidR="006F64D7">
        <w:rPr>
          <w:sz w:val="24"/>
        </w:rPr>
        <w:t>à Expertise France</w:t>
      </w:r>
      <w:r w:rsidRPr="004E4DE0">
        <w:rPr>
          <w:sz w:val="24"/>
        </w:rPr>
        <w:t xml:space="preserve">. Le contractant prend immédiatement toutes les mesures nécessaires pour remédier à cette situation. </w:t>
      </w:r>
      <w:r w:rsidR="00CB2123">
        <w:rPr>
          <w:sz w:val="24"/>
        </w:rPr>
        <w:t>Expertise France</w:t>
      </w:r>
      <w:r w:rsidRPr="004E4DE0">
        <w:rPr>
          <w:sz w:val="24"/>
        </w:rPr>
        <w:t xml:space="preserve"> se réserve le droit de vérifier que les mesures prises sont appropriées et d'exiger que des mesures complémentaires soient prises dans un délai précis. </w:t>
      </w:r>
    </w:p>
    <w:p w14:paraId="2805FDF2" w14:textId="77777777" w:rsidR="00393A80" w:rsidRPr="004E4DE0" w:rsidRDefault="00393A80" w:rsidP="001C5A6B">
      <w:pPr>
        <w:ind w:left="851" w:hanging="851"/>
        <w:jc w:val="both"/>
        <w:rPr>
          <w:sz w:val="24"/>
        </w:rPr>
      </w:pPr>
      <w:r w:rsidRPr="004E4DE0">
        <w:rPr>
          <w:b/>
          <w:noProof/>
          <w:sz w:val="24"/>
        </w:rPr>
        <w:t>II.4.3</w:t>
      </w:r>
      <w:r w:rsidRPr="004E4DE0">
        <w:rPr>
          <w:sz w:val="24"/>
        </w:rPr>
        <w:tab/>
        <w:t>Le contractant déclare qu'il n'a pas consenti, recherché, cherché à obtenir ou accepté, et s'engage à ne pas consentir, rechercher, chercher à obtenir ou accepter, d'avantage, financier ou en nature, en faveur ou de la part d'une quelconque personne lorsque cet avantage constitue une pratique illégale ou relève de la corruption, directement ou indirectement, en ce qu'il revient à une gratification ou une récompense liée à l'exécution du CC.</w:t>
      </w:r>
    </w:p>
    <w:p w14:paraId="08EC04BC" w14:textId="77777777" w:rsidR="00393A80" w:rsidRDefault="00393A80" w:rsidP="001C5A6B">
      <w:pPr>
        <w:ind w:left="851" w:hanging="851"/>
        <w:jc w:val="both"/>
        <w:rPr>
          <w:sz w:val="24"/>
        </w:rPr>
      </w:pPr>
      <w:r w:rsidRPr="004E4DE0">
        <w:rPr>
          <w:b/>
          <w:noProof/>
          <w:sz w:val="24"/>
        </w:rPr>
        <w:t>II.4.4</w:t>
      </w:r>
      <w:r w:rsidRPr="004E4DE0">
        <w:rPr>
          <w:b/>
          <w:sz w:val="24"/>
        </w:rPr>
        <w:tab/>
      </w:r>
      <w:r w:rsidRPr="004E4DE0">
        <w:rPr>
          <w:sz w:val="24"/>
        </w:rPr>
        <w:t xml:space="preserve">Le contractant répercute par écrit toutes les obligations pertinentes auprès des membres de son personnel et de toute personne physique ayant le pouvoir de le représenter ou de prendre des décisions en son nom et s'assure que les intéressés ne se trouvent pas dans une situation pouvant donner lieu à un conflit d'intérêts. Le contractant répercute également par écrit toutes les obligations pertinentes auprès des tiers participant à l'exécution du CC, y compris les sous-traitants. </w:t>
      </w:r>
    </w:p>
    <w:p w14:paraId="5D1E6E25" w14:textId="5A6FB822" w:rsidR="00754B8C" w:rsidRPr="00A72594" w:rsidRDefault="0085635D" w:rsidP="00F0290D">
      <w:pPr>
        <w:ind w:left="851"/>
        <w:jc w:val="both"/>
        <w:rPr>
          <w:sz w:val="24"/>
        </w:rPr>
      </w:pPr>
      <w:r w:rsidRPr="004E4DE0">
        <w:rPr>
          <w:b/>
          <w:noProof/>
          <w:sz w:val="24"/>
        </w:rPr>
        <w:t>II.4.</w:t>
      </w:r>
      <w:r w:rsidR="00C81D9F">
        <w:rPr>
          <w:b/>
          <w:noProof/>
          <w:sz w:val="24"/>
        </w:rPr>
        <w:t>5</w:t>
      </w:r>
      <w:r>
        <w:rPr>
          <w:b/>
          <w:noProof/>
          <w:sz w:val="24"/>
        </w:rPr>
        <w:tab/>
      </w:r>
      <w:r w:rsidRPr="00A72594">
        <w:rPr>
          <w:sz w:val="24"/>
        </w:rPr>
        <w:t xml:space="preserve">Le contractant s’engage également à prendre connaissance du </w:t>
      </w:r>
      <w:hyperlink r:id="rId21" w:history="1">
        <w:r w:rsidRPr="00A72594">
          <w:rPr>
            <w:sz w:val="24"/>
          </w:rPr>
          <w:t>code de conduite d'Expertise France</w:t>
        </w:r>
      </w:hyperlink>
      <w:r w:rsidRPr="00A72594">
        <w:rPr>
          <w:sz w:val="24"/>
        </w:rPr>
        <w:t xml:space="preserve"> et à s’y conformer strictement (le code de conduite d’Expertise France est accessible sur le site web de l’agence : </w:t>
      </w:r>
      <w:hyperlink r:id="rId22" w:history="1">
        <w:r w:rsidR="00754B8C" w:rsidRPr="001245F9">
          <w:rPr>
            <w:rStyle w:val="Lienhypertexte"/>
            <w:sz w:val="24"/>
          </w:rPr>
          <w:t>www.expertisefrance.fr</w:t>
        </w:r>
      </w:hyperlink>
      <w:r w:rsidRPr="00A72594">
        <w:rPr>
          <w:sz w:val="24"/>
        </w:rPr>
        <w:t>).</w:t>
      </w:r>
    </w:p>
    <w:p w14:paraId="1958A4FD" w14:textId="02F7C093" w:rsidR="00754B8C" w:rsidRPr="00754B8C" w:rsidRDefault="00393A80">
      <w:pPr>
        <w:pStyle w:val="Titre2"/>
      </w:pPr>
      <w:r w:rsidRPr="004E4DE0">
        <w:t>Article II.</w:t>
      </w:r>
      <w:r w:rsidR="00EC72A5">
        <w:t>5</w:t>
      </w:r>
      <w:r w:rsidRPr="004E4DE0">
        <w:t>– Confidentialité</w:t>
      </w:r>
    </w:p>
    <w:p w14:paraId="45B42C5C" w14:textId="75A38537" w:rsidR="00393A80" w:rsidRPr="004E4DE0" w:rsidRDefault="00393A80" w:rsidP="001C5A6B">
      <w:pPr>
        <w:ind w:left="851" w:hanging="851"/>
        <w:jc w:val="both"/>
        <w:rPr>
          <w:sz w:val="24"/>
        </w:rPr>
      </w:pPr>
      <w:r w:rsidRPr="004E4DE0">
        <w:rPr>
          <w:b/>
          <w:noProof/>
          <w:sz w:val="24"/>
        </w:rPr>
        <w:t>II.</w:t>
      </w:r>
      <w:r w:rsidR="00EC72A5">
        <w:rPr>
          <w:b/>
          <w:noProof/>
          <w:sz w:val="24"/>
        </w:rPr>
        <w:t>5</w:t>
      </w:r>
      <w:r w:rsidRPr="004E4DE0">
        <w:rPr>
          <w:b/>
          <w:noProof/>
          <w:sz w:val="24"/>
        </w:rPr>
        <w:t>.1.</w:t>
      </w:r>
      <w:r w:rsidRPr="004E4DE0">
        <w:rPr>
          <w:b/>
          <w:i/>
          <w:sz w:val="24"/>
        </w:rPr>
        <w:tab/>
      </w:r>
      <w:r w:rsidR="00CB2123">
        <w:rPr>
          <w:sz w:val="24"/>
        </w:rPr>
        <w:t>Expertise France</w:t>
      </w:r>
      <w:r w:rsidRPr="004E4DE0">
        <w:rPr>
          <w:sz w:val="24"/>
        </w:rPr>
        <w:t xml:space="preserve"> et le contractant traitent de manière confidentielle toute information et tout document, sous quelque forme que ce soit, divulgué par écrit ou oralement, qui est lié à l'exécution du CC et désigné par écrit comme étant confidentiel.</w:t>
      </w:r>
    </w:p>
    <w:p w14:paraId="2C16AFE6" w14:textId="77777777" w:rsidR="00393A80" w:rsidRPr="004E4DE0" w:rsidRDefault="00393A80" w:rsidP="001C5A6B">
      <w:pPr>
        <w:ind w:left="993" w:hanging="142"/>
        <w:jc w:val="both"/>
        <w:rPr>
          <w:sz w:val="24"/>
        </w:rPr>
      </w:pPr>
      <w:r w:rsidRPr="004E4DE0">
        <w:rPr>
          <w:sz w:val="24"/>
        </w:rPr>
        <w:t>Le contractant est tenu:</w:t>
      </w:r>
    </w:p>
    <w:p w14:paraId="7D66C24C" w14:textId="7E0BBE7F" w:rsidR="00393A80" w:rsidRPr="004E4DE0" w:rsidRDefault="00393A80" w:rsidP="001C5A6B">
      <w:pPr>
        <w:ind w:left="1134" w:hanging="283"/>
        <w:jc w:val="both"/>
        <w:rPr>
          <w:sz w:val="24"/>
        </w:rPr>
      </w:pPr>
      <w:r w:rsidRPr="004E4DE0">
        <w:rPr>
          <w:sz w:val="24"/>
        </w:rPr>
        <w:t>a)</w:t>
      </w:r>
      <w:r w:rsidRPr="004E4DE0">
        <w:rPr>
          <w:sz w:val="24"/>
        </w:rPr>
        <w:tab/>
        <w:t xml:space="preserve">de ne pas utiliser d'informations et de documents confidentiels à des fins autres que le respect des obligations qui lui incombent en vertu du CC, du bon de commande ou du contrat spécifique sans l'accord préalable écrit </w:t>
      </w:r>
      <w:r w:rsidR="00DD3512">
        <w:rPr>
          <w:sz w:val="24"/>
        </w:rPr>
        <w:t>d’Expertise France</w:t>
      </w:r>
      <w:r w:rsidRPr="004E4DE0">
        <w:rPr>
          <w:sz w:val="24"/>
        </w:rPr>
        <w:t xml:space="preserve">; </w:t>
      </w:r>
    </w:p>
    <w:p w14:paraId="6A38E334" w14:textId="77777777" w:rsidR="00393A80" w:rsidRPr="004E4DE0" w:rsidRDefault="00393A80" w:rsidP="001C5A6B">
      <w:pPr>
        <w:ind w:left="1134" w:hanging="283"/>
        <w:jc w:val="both"/>
      </w:pPr>
      <w:r w:rsidRPr="004E4DE0">
        <w:rPr>
          <w:sz w:val="24"/>
        </w:rPr>
        <w:lastRenderedPageBreak/>
        <w:t>b)</w:t>
      </w:r>
      <w:r w:rsidRPr="004E4DE0">
        <w:rPr>
          <w:sz w:val="24"/>
        </w:rPr>
        <w:tab/>
        <w:t xml:space="preserve">d'assurer la protection de ces informations et documents confidentiels en garantissant le même niveau de protection que pour ses propres informations confidentielles, qui ne saurait toutefois se situer en deçà d'une protection raisonnable; </w:t>
      </w:r>
    </w:p>
    <w:p w14:paraId="23713D00" w14:textId="1A347F52" w:rsidR="00393A80" w:rsidRPr="004E4DE0" w:rsidRDefault="00393A80" w:rsidP="001C5A6B">
      <w:pPr>
        <w:ind w:left="1134" w:hanging="283"/>
        <w:jc w:val="both"/>
        <w:rPr>
          <w:sz w:val="24"/>
        </w:rPr>
      </w:pPr>
      <w:r w:rsidRPr="004E4DE0">
        <w:rPr>
          <w:sz w:val="24"/>
        </w:rPr>
        <w:t>c)</w:t>
      </w:r>
      <w:r w:rsidRPr="004E4DE0">
        <w:rPr>
          <w:sz w:val="24"/>
        </w:rPr>
        <w:tab/>
        <w:t xml:space="preserve">de ne pas divulguer, directement ou indirectement, des informations et documents confidentiels à des tiers sans l'accord préalable écrit </w:t>
      </w:r>
      <w:r w:rsidR="00DD3512">
        <w:rPr>
          <w:sz w:val="24"/>
        </w:rPr>
        <w:t>d’Expertise France</w:t>
      </w:r>
      <w:r w:rsidRPr="004E4DE0">
        <w:rPr>
          <w:sz w:val="24"/>
        </w:rPr>
        <w:t>.</w:t>
      </w:r>
    </w:p>
    <w:p w14:paraId="4A3DED2F" w14:textId="1D3A8991" w:rsidR="00393A80" w:rsidRPr="004E4DE0" w:rsidRDefault="00393A80" w:rsidP="001C5A6B">
      <w:pPr>
        <w:ind w:left="851" w:hanging="851"/>
        <w:jc w:val="both"/>
        <w:rPr>
          <w:sz w:val="24"/>
        </w:rPr>
      </w:pPr>
      <w:r w:rsidRPr="004E4DE0">
        <w:rPr>
          <w:b/>
          <w:noProof/>
          <w:sz w:val="24"/>
        </w:rPr>
        <w:t>II.</w:t>
      </w:r>
      <w:r w:rsidR="00EC72A5">
        <w:rPr>
          <w:b/>
          <w:noProof/>
          <w:sz w:val="24"/>
        </w:rPr>
        <w:t>5</w:t>
      </w:r>
      <w:r w:rsidRPr="004E4DE0">
        <w:rPr>
          <w:b/>
          <w:noProof/>
          <w:sz w:val="24"/>
        </w:rPr>
        <w:t>.2</w:t>
      </w:r>
      <w:r w:rsidRPr="004E4DE0">
        <w:rPr>
          <w:b/>
          <w:sz w:val="24"/>
        </w:rPr>
        <w:tab/>
      </w:r>
      <w:r w:rsidRPr="004E4DE0">
        <w:rPr>
          <w:sz w:val="24"/>
        </w:rPr>
        <w:t xml:space="preserve">L'obligation de confidentialité prévue à l'article II.5.1 est contraignante pour </w:t>
      </w:r>
      <w:r w:rsidR="00CB2123">
        <w:rPr>
          <w:sz w:val="24"/>
        </w:rPr>
        <w:t>Expertise France</w:t>
      </w:r>
      <w:r w:rsidRPr="004E4DE0">
        <w:rPr>
          <w:sz w:val="24"/>
        </w:rPr>
        <w:t xml:space="preserve"> et le contractant pendant l'exécution du CC et s'étend sur une période de cinq ans qui commence à courir à partir de la date du paiement du solde, sauf si: </w:t>
      </w:r>
    </w:p>
    <w:p w14:paraId="44C10927" w14:textId="77777777" w:rsidR="00393A80" w:rsidRPr="004E4DE0" w:rsidRDefault="00393A80" w:rsidP="00E90741">
      <w:pPr>
        <w:ind w:left="1134" w:hanging="283"/>
        <w:jc w:val="both"/>
      </w:pPr>
      <w:r w:rsidRPr="004E4DE0">
        <w:rPr>
          <w:sz w:val="24"/>
        </w:rPr>
        <w:t>a)</w:t>
      </w:r>
      <w:r w:rsidRPr="004E4DE0">
        <w:rPr>
          <w:sz w:val="24"/>
        </w:rPr>
        <w:tab/>
        <w:t xml:space="preserve">la partie concernée accepte de libérer plus tôt l'autre partie de l'obligation de confidentialité; </w:t>
      </w:r>
    </w:p>
    <w:p w14:paraId="3C88F848" w14:textId="77777777" w:rsidR="00393A80" w:rsidRPr="004E4DE0" w:rsidRDefault="00393A80" w:rsidP="00E90741">
      <w:pPr>
        <w:ind w:left="1134" w:hanging="283"/>
        <w:jc w:val="both"/>
      </w:pPr>
      <w:r w:rsidRPr="004E4DE0">
        <w:rPr>
          <w:sz w:val="24"/>
        </w:rPr>
        <w:t>b)</w:t>
      </w:r>
      <w:r w:rsidRPr="004E4DE0">
        <w:rPr>
          <w:sz w:val="24"/>
        </w:rPr>
        <w:tab/>
        <w:t xml:space="preserve">les informations confidentielles deviennent publiques d'une autre manière qu'à la suite de leur divulgation, en violation de l'obligation de confidentialité, par la partie tenue par cette obligation; </w:t>
      </w:r>
    </w:p>
    <w:p w14:paraId="6DA9B733" w14:textId="77777777" w:rsidR="00393A80" w:rsidRPr="004E4DE0" w:rsidRDefault="00393A80" w:rsidP="00E90741">
      <w:pPr>
        <w:ind w:left="1134" w:hanging="283"/>
        <w:jc w:val="both"/>
      </w:pPr>
      <w:r w:rsidRPr="004E4DE0">
        <w:rPr>
          <w:sz w:val="24"/>
        </w:rPr>
        <w:t>c)</w:t>
      </w:r>
      <w:r w:rsidRPr="004E4DE0">
        <w:rPr>
          <w:sz w:val="24"/>
        </w:rPr>
        <w:tab/>
        <w:t xml:space="preserve">la divulgation des informations confidentielles est exigée par la loi. </w:t>
      </w:r>
    </w:p>
    <w:p w14:paraId="22E5FF96" w14:textId="69BC5085" w:rsidR="00393A80" w:rsidRPr="00C500FA" w:rsidRDefault="00393A80" w:rsidP="00A73B60">
      <w:pPr>
        <w:ind w:left="851" w:hanging="851"/>
        <w:jc w:val="both"/>
        <w:rPr>
          <w:sz w:val="24"/>
        </w:rPr>
      </w:pPr>
      <w:r w:rsidRPr="004E4DE0">
        <w:rPr>
          <w:b/>
          <w:noProof/>
          <w:sz w:val="24"/>
        </w:rPr>
        <w:t>II.</w:t>
      </w:r>
      <w:r w:rsidR="00EC72A5">
        <w:rPr>
          <w:b/>
          <w:noProof/>
          <w:sz w:val="24"/>
        </w:rPr>
        <w:t>5</w:t>
      </w:r>
      <w:r w:rsidRPr="004E4DE0">
        <w:rPr>
          <w:b/>
          <w:noProof/>
          <w:sz w:val="24"/>
        </w:rPr>
        <w:t>.3</w:t>
      </w:r>
      <w:r w:rsidRPr="004E4DE0">
        <w:rPr>
          <w:sz w:val="24"/>
        </w:rPr>
        <w:t xml:space="preserve"> </w:t>
      </w:r>
      <w:r w:rsidRPr="004E4DE0">
        <w:rPr>
          <w:sz w:val="24"/>
        </w:rPr>
        <w:tab/>
        <w:t xml:space="preserve">Le contractant obtient de toute personne physique ayant le pouvoir de le représenter ou de prendre des décisions en son nom, ainsi que des tiers participant à l'exécution du CC, du bon de commande ou du contrat spécifique, l'engagement qu'ils se conformeront </w:t>
      </w:r>
      <w:r w:rsidRPr="00C500FA">
        <w:rPr>
          <w:sz w:val="24"/>
        </w:rPr>
        <w:t>à l'obligation de confidentialité prévue à l'article II.5.1.</w:t>
      </w:r>
    </w:p>
    <w:p w14:paraId="6C8AF23C" w14:textId="58642B3C" w:rsidR="00393A80" w:rsidRPr="00C500FA" w:rsidRDefault="00393A80" w:rsidP="00393A80">
      <w:pPr>
        <w:pStyle w:val="Titre2"/>
      </w:pPr>
      <w:r w:rsidRPr="00C500FA">
        <w:t xml:space="preserve">Article II.6 – Traitement des données à caractère personnel </w:t>
      </w:r>
    </w:p>
    <w:p w14:paraId="2F04E523" w14:textId="3BC4B646" w:rsidR="00454406" w:rsidRPr="00A72594" w:rsidRDefault="00393A80" w:rsidP="00A73B60">
      <w:pPr>
        <w:widowControl w:val="0"/>
        <w:numPr>
          <w:ilvl w:val="12"/>
          <w:numId w:val="0"/>
        </w:numPr>
        <w:overflowPunct w:val="0"/>
        <w:autoSpaceDE w:val="0"/>
        <w:autoSpaceDN w:val="0"/>
        <w:adjustRightInd w:val="0"/>
        <w:ind w:left="851" w:hanging="851"/>
        <w:jc w:val="both"/>
        <w:textAlignment w:val="baseline"/>
        <w:rPr>
          <w:sz w:val="24"/>
        </w:rPr>
      </w:pPr>
      <w:r w:rsidRPr="005658C5">
        <w:rPr>
          <w:b/>
          <w:noProof/>
          <w:sz w:val="24"/>
        </w:rPr>
        <w:t>II.6.1</w:t>
      </w:r>
      <w:r w:rsidRPr="005658C5">
        <w:rPr>
          <w:sz w:val="24"/>
        </w:rPr>
        <w:tab/>
      </w:r>
      <w:r w:rsidR="00454406" w:rsidRPr="00A72594">
        <w:rPr>
          <w:sz w:val="24"/>
        </w:rPr>
        <w:t>En application de l'article 13 du règlement (UE) 2016/679 du Parlement européen et du Conseil du 27 avril 2016 relatif à la protection des personnes physiques à l'égard du traitement des données à caractère personnel et à la libre circulation de ces données (RGPD), le contractant est informé que des données à caractère personnel (notamment nom, prénom, adresse mail) collectées dans le cadre du présent contrat sont susceptibles de faire l'objet de traitement(s).</w:t>
      </w:r>
    </w:p>
    <w:p w14:paraId="788345E9" w14:textId="68115470" w:rsidR="00454406" w:rsidRDefault="00454406" w:rsidP="00A73B60">
      <w:pPr>
        <w:widowControl w:val="0"/>
        <w:numPr>
          <w:ilvl w:val="12"/>
          <w:numId w:val="0"/>
        </w:numPr>
        <w:overflowPunct w:val="0"/>
        <w:autoSpaceDE w:val="0"/>
        <w:autoSpaceDN w:val="0"/>
        <w:adjustRightInd w:val="0"/>
        <w:ind w:left="851" w:hanging="851"/>
        <w:jc w:val="both"/>
        <w:textAlignment w:val="baseline"/>
        <w:rPr>
          <w:sz w:val="24"/>
        </w:rPr>
      </w:pPr>
      <w:r>
        <w:rPr>
          <w:b/>
          <w:noProof/>
          <w:sz w:val="24"/>
        </w:rPr>
        <w:t>II.6.2</w:t>
      </w:r>
      <w:r>
        <w:rPr>
          <w:b/>
          <w:noProof/>
          <w:sz w:val="24"/>
        </w:rPr>
        <w:tab/>
      </w:r>
      <w:r w:rsidRPr="00A72594">
        <w:rPr>
          <w:sz w:val="24"/>
        </w:rPr>
        <w:t>Les fondements juridiques légitimant le ou les traitements correspondent aux c) et e) de l'article 6.1 du RGPD, à savoir que :</w:t>
      </w:r>
    </w:p>
    <w:p w14:paraId="00FFF75A" w14:textId="793D42B0" w:rsidR="00454406" w:rsidRPr="00A72594" w:rsidRDefault="00454406" w:rsidP="00A73B60">
      <w:pPr>
        <w:pStyle w:val="Paragraphedeliste"/>
        <w:widowControl w:val="0"/>
        <w:numPr>
          <w:ilvl w:val="0"/>
          <w:numId w:val="9"/>
        </w:numPr>
        <w:tabs>
          <w:tab w:val="clear" w:pos="720"/>
          <w:tab w:val="num" w:pos="1418"/>
        </w:tabs>
        <w:overflowPunct w:val="0"/>
        <w:autoSpaceDE w:val="0"/>
        <w:autoSpaceDN w:val="0"/>
        <w:adjustRightInd w:val="0"/>
        <w:ind w:left="1134" w:hanging="283"/>
        <w:jc w:val="both"/>
        <w:textAlignment w:val="baseline"/>
        <w:rPr>
          <w:sz w:val="24"/>
        </w:rPr>
      </w:pPr>
      <w:r w:rsidRPr="00A72594">
        <w:rPr>
          <w:sz w:val="24"/>
        </w:rPr>
        <w:t>Le traitement est nécessaire au respect d’une obligation légale à laquelle Expertise France est soumis ;</w:t>
      </w:r>
    </w:p>
    <w:p w14:paraId="610DD409" w14:textId="0B81FE1B" w:rsidR="00454406" w:rsidRPr="00A72594" w:rsidRDefault="00454406" w:rsidP="00A73B60">
      <w:pPr>
        <w:pStyle w:val="Paragraphedeliste"/>
        <w:widowControl w:val="0"/>
        <w:numPr>
          <w:ilvl w:val="0"/>
          <w:numId w:val="9"/>
        </w:numPr>
        <w:tabs>
          <w:tab w:val="clear" w:pos="720"/>
          <w:tab w:val="num" w:pos="1134"/>
        </w:tabs>
        <w:overflowPunct w:val="0"/>
        <w:autoSpaceDE w:val="0"/>
        <w:autoSpaceDN w:val="0"/>
        <w:adjustRightInd w:val="0"/>
        <w:ind w:left="1134" w:hanging="283"/>
        <w:jc w:val="both"/>
        <w:textAlignment w:val="baseline"/>
        <w:rPr>
          <w:sz w:val="24"/>
        </w:rPr>
      </w:pPr>
      <w:r w:rsidRPr="00A72594">
        <w:rPr>
          <w:sz w:val="24"/>
        </w:rPr>
        <w:t xml:space="preserve">Le traitement est nécessaire à l’exécution d’une mission d’intérêt public ou relevant de l’exercice de l’autorité publique dont est investi Expertise </w:t>
      </w:r>
      <w:r w:rsidR="00100468">
        <w:rPr>
          <w:sz w:val="24"/>
        </w:rPr>
        <w:t>France.</w:t>
      </w:r>
    </w:p>
    <w:p w14:paraId="6A8C5394" w14:textId="7869FE24" w:rsidR="00454406" w:rsidRPr="00A72594" w:rsidRDefault="00454406" w:rsidP="00A73B60">
      <w:pPr>
        <w:widowControl w:val="0"/>
        <w:numPr>
          <w:ilvl w:val="12"/>
          <w:numId w:val="0"/>
        </w:numPr>
        <w:overflowPunct w:val="0"/>
        <w:autoSpaceDE w:val="0"/>
        <w:autoSpaceDN w:val="0"/>
        <w:adjustRightInd w:val="0"/>
        <w:ind w:left="851" w:hanging="851"/>
        <w:jc w:val="both"/>
        <w:textAlignment w:val="baseline"/>
        <w:rPr>
          <w:sz w:val="24"/>
        </w:rPr>
      </w:pPr>
      <w:r>
        <w:rPr>
          <w:b/>
          <w:noProof/>
          <w:sz w:val="24"/>
        </w:rPr>
        <w:t>II.</w:t>
      </w:r>
      <w:r w:rsidR="00EC72A5">
        <w:rPr>
          <w:b/>
          <w:noProof/>
          <w:sz w:val="24"/>
        </w:rPr>
        <w:t>6</w:t>
      </w:r>
      <w:r>
        <w:rPr>
          <w:b/>
          <w:noProof/>
          <w:sz w:val="24"/>
        </w:rPr>
        <w:t>.3</w:t>
      </w:r>
      <w:r>
        <w:rPr>
          <w:b/>
          <w:noProof/>
          <w:sz w:val="24"/>
        </w:rPr>
        <w:tab/>
      </w:r>
      <w:r w:rsidRPr="00A72594">
        <w:rPr>
          <w:sz w:val="24"/>
        </w:rPr>
        <w:t xml:space="preserve">Les finalités du ou des traitements sont : </w:t>
      </w:r>
    </w:p>
    <w:p w14:paraId="246F4DB4" w14:textId="50FD110C" w:rsidR="00454406" w:rsidRPr="00100468" w:rsidRDefault="00454406" w:rsidP="00A73B60">
      <w:pPr>
        <w:pStyle w:val="Paragraphedeliste"/>
        <w:widowControl w:val="0"/>
        <w:numPr>
          <w:ilvl w:val="0"/>
          <w:numId w:val="9"/>
        </w:numPr>
        <w:tabs>
          <w:tab w:val="clear" w:pos="720"/>
          <w:tab w:val="num" w:pos="1276"/>
        </w:tabs>
        <w:overflowPunct w:val="0"/>
        <w:autoSpaceDE w:val="0"/>
        <w:autoSpaceDN w:val="0"/>
        <w:adjustRightInd w:val="0"/>
        <w:ind w:left="1134" w:hanging="283"/>
        <w:jc w:val="both"/>
        <w:textAlignment w:val="baseline"/>
        <w:rPr>
          <w:sz w:val="24"/>
        </w:rPr>
      </w:pPr>
      <w:r w:rsidRPr="00A72594">
        <w:rPr>
          <w:sz w:val="24"/>
        </w:rPr>
        <w:t xml:space="preserve">La gestion et le suivi du présent </w:t>
      </w:r>
      <w:r w:rsidR="00F5643C">
        <w:rPr>
          <w:sz w:val="24"/>
        </w:rPr>
        <w:t>CC</w:t>
      </w:r>
      <w:r w:rsidRPr="00100468">
        <w:rPr>
          <w:sz w:val="24"/>
        </w:rPr>
        <w:t xml:space="preserve">, </w:t>
      </w:r>
    </w:p>
    <w:p w14:paraId="17533C33" w14:textId="24646338" w:rsidR="00454406" w:rsidRPr="00100468" w:rsidRDefault="00454406" w:rsidP="00A73B60">
      <w:pPr>
        <w:pStyle w:val="Paragraphedeliste"/>
        <w:widowControl w:val="0"/>
        <w:numPr>
          <w:ilvl w:val="0"/>
          <w:numId w:val="9"/>
        </w:numPr>
        <w:tabs>
          <w:tab w:val="clear" w:pos="720"/>
          <w:tab w:val="num" w:pos="1276"/>
        </w:tabs>
        <w:overflowPunct w:val="0"/>
        <w:autoSpaceDE w:val="0"/>
        <w:autoSpaceDN w:val="0"/>
        <w:adjustRightInd w:val="0"/>
        <w:ind w:left="1134" w:hanging="283"/>
        <w:jc w:val="both"/>
        <w:textAlignment w:val="baseline"/>
        <w:rPr>
          <w:sz w:val="24"/>
        </w:rPr>
      </w:pPr>
      <w:r w:rsidRPr="00100468">
        <w:rPr>
          <w:sz w:val="24"/>
        </w:rPr>
        <w:t>La gestion et le suivi du reporting aux bailleurs et autres autorités de contrôle.</w:t>
      </w:r>
    </w:p>
    <w:p w14:paraId="0276DA61" w14:textId="1547A6A3" w:rsidR="00454406" w:rsidRPr="00100468" w:rsidRDefault="00CF6620" w:rsidP="00A73B60">
      <w:pPr>
        <w:widowControl w:val="0"/>
        <w:numPr>
          <w:ilvl w:val="12"/>
          <w:numId w:val="0"/>
        </w:numPr>
        <w:overflowPunct w:val="0"/>
        <w:autoSpaceDE w:val="0"/>
        <w:autoSpaceDN w:val="0"/>
        <w:adjustRightInd w:val="0"/>
        <w:ind w:left="851" w:hanging="851"/>
        <w:jc w:val="both"/>
        <w:textAlignment w:val="baseline"/>
        <w:rPr>
          <w:sz w:val="24"/>
        </w:rPr>
      </w:pPr>
      <w:r>
        <w:rPr>
          <w:b/>
          <w:noProof/>
          <w:sz w:val="24"/>
        </w:rPr>
        <w:lastRenderedPageBreak/>
        <w:t>II.</w:t>
      </w:r>
      <w:r w:rsidR="00EC72A5">
        <w:rPr>
          <w:b/>
          <w:noProof/>
          <w:sz w:val="24"/>
        </w:rPr>
        <w:t>6</w:t>
      </w:r>
      <w:r>
        <w:rPr>
          <w:b/>
          <w:noProof/>
          <w:sz w:val="24"/>
        </w:rPr>
        <w:t>.4</w:t>
      </w:r>
      <w:r>
        <w:rPr>
          <w:b/>
          <w:noProof/>
          <w:sz w:val="24"/>
        </w:rPr>
        <w:tab/>
      </w:r>
      <w:r w:rsidR="00454406" w:rsidRPr="00100468">
        <w:rPr>
          <w:sz w:val="24"/>
        </w:rPr>
        <w:t>Les destinataires ou catégorie de destinataires des données à caractère personnel sont exclusivement les personnels habilités d</w:t>
      </w:r>
      <w:r w:rsidR="003B07ED">
        <w:rPr>
          <w:sz w:val="24"/>
        </w:rPr>
        <w:t>’Expertise France</w:t>
      </w:r>
      <w:r w:rsidR="00454406" w:rsidRPr="00100468">
        <w:rPr>
          <w:sz w:val="24"/>
        </w:rPr>
        <w:t>, des ministères et des opérateurs de l'Etat, les bailleurs de fonds, en charge de la passation et de l'exécution du présent contrat, ainsi que de leurs prestataires d’assistance dans ses activités.</w:t>
      </w:r>
    </w:p>
    <w:p w14:paraId="51BCC53A" w14:textId="78D082EB" w:rsidR="00454406" w:rsidRPr="00CB5D83" w:rsidRDefault="00CF6620" w:rsidP="00A73B60">
      <w:pPr>
        <w:widowControl w:val="0"/>
        <w:numPr>
          <w:ilvl w:val="12"/>
          <w:numId w:val="0"/>
        </w:numPr>
        <w:overflowPunct w:val="0"/>
        <w:autoSpaceDE w:val="0"/>
        <w:autoSpaceDN w:val="0"/>
        <w:adjustRightInd w:val="0"/>
        <w:ind w:left="851" w:hanging="851"/>
        <w:jc w:val="both"/>
        <w:textAlignment w:val="baseline"/>
        <w:rPr>
          <w:rFonts w:cs="Arial"/>
        </w:rPr>
      </w:pPr>
      <w:r>
        <w:rPr>
          <w:b/>
          <w:noProof/>
          <w:sz w:val="24"/>
        </w:rPr>
        <w:t>II.6.</w:t>
      </w:r>
      <w:r w:rsidR="00B4317A">
        <w:rPr>
          <w:b/>
          <w:noProof/>
          <w:sz w:val="24"/>
        </w:rPr>
        <w:t>5</w:t>
      </w:r>
      <w:r w:rsidR="00B4317A">
        <w:rPr>
          <w:b/>
          <w:noProof/>
          <w:sz w:val="24"/>
        </w:rPr>
        <w:tab/>
      </w:r>
      <w:r w:rsidR="00454406" w:rsidRPr="00100468">
        <w:rPr>
          <w:sz w:val="24"/>
        </w:rPr>
        <w:t xml:space="preserve">Durée de conservation : ces données sont conservées pendant toute la durée d'exécution du </w:t>
      </w:r>
      <w:r w:rsidR="00F5643C">
        <w:rPr>
          <w:sz w:val="24"/>
        </w:rPr>
        <w:t>CC</w:t>
      </w:r>
      <w:r w:rsidR="00454406" w:rsidRPr="00100468">
        <w:rPr>
          <w:sz w:val="24"/>
        </w:rPr>
        <w:t>, ainsi que durant la DUA applicable au contrat.</w:t>
      </w:r>
    </w:p>
    <w:p w14:paraId="7C9F02BF" w14:textId="723B6B0D" w:rsidR="00B4317A" w:rsidRPr="00100468" w:rsidRDefault="00CF6620" w:rsidP="00A73B60">
      <w:pPr>
        <w:widowControl w:val="0"/>
        <w:numPr>
          <w:ilvl w:val="12"/>
          <w:numId w:val="0"/>
        </w:numPr>
        <w:overflowPunct w:val="0"/>
        <w:autoSpaceDE w:val="0"/>
        <w:autoSpaceDN w:val="0"/>
        <w:adjustRightInd w:val="0"/>
        <w:ind w:left="851" w:hanging="851"/>
        <w:jc w:val="both"/>
        <w:textAlignment w:val="baseline"/>
        <w:rPr>
          <w:sz w:val="24"/>
        </w:rPr>
      </w:pPr>
      <w:r>
        <w:rPr>
          <w:b/>
          <w:noProof/>
          <w:sz w:val="24"/>
        </w:rPr>
        <w:t>II.</w:t>
      </w:r>
      <w:r w:rsidR="00EC72A5">
        <w:rPr>
          <w:b/>
          <w:noProof/>
          <w:sz w:val="24"/>
        </w:rPr>
        <w:t>6</w:t>
      </w:r>
      <w:r>
        <w:rPr>
          <w:b/>
          <w:noProof/>
          <w:sz w:val="24"/>
        </w:rPr>
        <w:t>.</w:t>
      </w:r>
      <w:r w:rsidR="00B4317A">
        <w:rPr>
          <w:b/>
          <w:noProof/>
          <w:sz w:val="24"/>
        </w:rPr>
        <w:t>6</w:t>
      </w:r>
      <w:r w:rsidR="00B4317A">
        <w:rPr>
          <w:b/>
          <w:noProof/>
          <w:sz w:val="24"/>
        </w:rPr>
        <w:tab/>
      </w:r>
      <w:r w:rsidR="00454406" w:rsidRPr="00100468">
        <w:rPr>
          <w:sz w:val="24"/>
        </w:rPr>
        <w:t xml:space="preserve">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d’Expertise </w:t>
      </w:r>
      <w:r w:rsidR="0011795E">
        <w:rPr>
          <w:sz w:val="24"/>
        </w:rPr>
        <w:t>France</w:t>
      </w:r>
      <w:r w:rsidR="008357E1">
        <w:rPr>
          <w:sz w:val="24"/>
        </w:rPr>
        <w:t xml:space="preserve"> </w:t>
      </w:r>
      <w:r w:rsidR="00454406" w:rsidRPr="00100468">
        <w:rPr>
          <w:sz w:val="24"/>
        </w:rPr>
        <w:t>(</w:t>
      </w:r>
      <w:hyperlink r:id="rId23" w:history="1">
        <w:r w:rsidR="00454406" w:rsidRPr="00100468">
          <w:rPr>
            <w:sz w:val="24"/>
          </w:rPr>
          <w:t>informatique.libertes@expertisefrance.fr</w:t>
        </w:r>
      </w:hyperlink>
      <w:r w:rsidR="00454406" w:rsidRPr="00100468">
        <w:rPr>
          <w:sz w:val="24"/>
        </w:rPr>
        <w:t>)</w:t>
      </w:r>
      <w:r w:rsidR="00B4317A">
        <w:rPr>
          <w:sz w:val="24"/>
        </w:rPr>
        <w:t>.</w:t>
      </w:r>
    </w:p>
    <w:p w14:paraId="610042D3" w14:textId="6C86D153" w:rsidR="00454406" w:rsidRDefault="00CF6620" w:rsidP="00A73B60">
      <w:pPr>
        <w:widowControl w:val="0"/>
        <w:numPr>
          <w:ilvl w:val="12"/>
          <w:numId w:val="0"/>
        </w:numPr>
        <w:overflowPunct w:val="0"/>
        <w:autoSpaceDE w:val="0"/>
        <w:autoSpaceDN w:val="0"/>
        <w:adjustRightInd w:val="0"/>
        <w:spacing w:before="0"/>
        <w:ind w:left="851" w:hanging="851"/>
        <w:jc w:val="both"/>
        <w:textAlignment w:val="baseline"/>
        <w:rPr>
          <w:rFonts w:cs="Arial"/>
        </w:rPr>
      </w:pPr>
      <w:r>
        <w:rPr>
          <w:b/>
          <w:noProof/>
          <w:sz w:val="24"/>
        </w:rPr>
        <w:t>II.</w:t>
      </w:r>
      <w:r w:rsidR="00EC72A5">
        <w:rPr>
          <w:b/>
          <w:noProof/>
          <w:sz w:val="24"/>
        </w:rPr>
        <w:t>6</w:t>
      </w:r>
      <w:r>
        <w:rPr>
          <w:b/>
          <w:noProof/>
          <w:sz w:val="24"/>
        </w:rPr>
        <w:t>.</w:t>
      </w:r>
      <w:r w:rsidR="00B4317A">
        <w:rPr>
          <w:b/>
          <w:noProof/>
          <w:sz w:val="24"/>
        </w:rPr>
        <w:t>7</w:t>
      </w:r>
      <w:r w:rsidR="00B4317A">
        <w:rPr>
          <w:b/>
          <w:noProof/>
          <w:sz w:val="24"/>
        </w:rPr>
        <w:tab/>
      </w:r>
      <w:r w:rsidR="00454406" w:rsidRPr="00100468">
        <w:rPr>
          <w:sz w:val="24"/>
        </w:rPr>
        <w:t>La personne dont les données à caractère personnel sont collectées dans le cadre de la présente procédure dispose d'un droit de réclamation auprès de la CNIL.)</w:t>
      </w:r>
      <w:r w:rsidR="00454406">
        <w:rPr>
          <w:rFonts w:cs="Arial"/>
        </w:rPr>
        <w:t xml:space="preserve"> </w:t>
      </w:r>
    </w:p>
    <w:p w14:paraId="02FA72E7" w14:textId="0B1943E2" w:rsidR="00454406" w:rsidRPr="00100468" w:rsidRDefault="00CF6620" w:rsidP="00A73B60">
      <w:pPr>
        <w:widowControl w:val="0"/>
        <w:numPr>
          <w:ilvl w:val="12"/>
          <w:numId w:val="0"/>
        </w:numPr>
        <w:overflowPunct w:val="0"/>
        <w:autoSpaceDE w:val="0"/>
        <w:autoSpaceDN w:val="0"/>
        <w:adjustRightInd w:val="0"/>
        <w:spacing w:before="0"/>
        <w:ind w:left="851" w:hanging="851"/>
        <w:jc w:val="both"/>
        <w:textAlignment w:val="baseline"/>
        <w:rPr>
          <w:noProof/>
          <w:sz w:val="24"/>
        </w:rPr>
      </w:pPr>
      <w:r w:rsidRPr="00100468">
        <w:rPr>
          <w:b/>
          <w:noProof/>
          <w:sz w:val="24"/>
        </w:rPr>
        <w:t>I</w:t>
      </w:r>
      <w:r w:rsidR="00F01209" w:rsidRPr="00100468">
        <w:rPr>
          <w:b/>
          <w:noProof/>
          <w:sz w:val="24"/>
        </w:rPr>
        <w:t>I.</w:t>
      </w:r>
      <w:r w:rsidR="00EC72A5">
        <w:rPr>
          <w:b/>
          <w:noProof/>
          <w:sz w:val="24"/>
        </w:rPr>
        <w:t>6</w:t>
      </w:r>
      <w:r w:rsidR="00F01209" w:rsidRPr="00100468">
        <w:rPr>
          <w:b/>
          <w:noProof/>
          <w:sz w:val="24"/>
        </w:rPr>
        <w:t>.8</w:t>
      </w:r>
      <w:r w:rsidR="00B4317A" w:rsidRPr="00100468">
        <w:rPr>
          <w:b/>
          <w:noProof/>
          <w:sz w:val="24"/>
        </w:rPr>
        <w:tab/>
      </w:r>
      <w:r w:rsidRPr="00100468">
        <w:rPr>
          <w:noProof/>
          <w:sz w:val="24"/>
        </w:rPr>
        <w:t>Dans l’hypothèse où l</w:t>
      </w:r>
      <w:r w:rsidR="00454406" w:rsidRPr="00100468">
        <w:rPr>
          <w:noProof/>
          <w:sz w:val="24"/>
        </w:rPr>
        <w:t xml:space="preserve">e présent </w:t>
      </w:r>
      <w:r w:rsidR="00F5643C">
        <w:rPr>
          <w:noProof/>
          <w:sz w:val="24"/>
        </w:rPr>
        <w:t>CC</w:t>
      </w:r>
      <w:r w:rsidR="00454406" w:rsidRPr="00100468">
        <w:rPr>
          <w:noProof/>
          <w:sz w:val="24"/>
        </w:rPr>
        <w:t xml:space="preserve"> </w:t>
      </w:r>
      <w:r w:rsidRPr="00100468">
        <w:rPr>
          <w:noProof/>
          <w:sz w:val="24"/>
        </w:rPr>
        <w:t>comporte</w:t>
      </w:r>
      <w:r w:rsidR="00454406" w:rsidRPr="00100468">
        <w:rPr>
          <w:noProof/>
          <w:sz w:val="24"/>
        </w:rPr>
        <w:t xml:space="preserve"> un ou des traitement(s) de </w:t>
      </w:r>
      <w:r w:rsidRPr="00100468">
        <w:rPr>
          <w:noProof/>
          <w:sz w:val="24"/>
        </w:rPr>
        <w:t>données à caractère personnel, l</w:t>
      </w:r>
      <w:r w:rsidR="00454406" w:rsidRPr="00100468">
        <w:rPr>
          <w:noProof/>
          <w:sz w:val="24"/>
        </w:rPr>
        <w:t>es parties s’engagent à respecter la réglementation en vigueur applicable au traitement des données à caractère personnel conformément à la loi n° 78-17 du 6 janvier 1978 modifiée relative à l’informatique, aux fichiers et aux libertés et au règlement (UE) 2016/679 dit « règlement général sur la protection des données » (RGPD).</w:t>
      </w:r>
    </w:p>
    <w:p w14:paraId="5D16BB2B" w14:textId="1A18D71D" w:rsidR="00454406" w:rsidRPr="00C1574B" w:rsidRDefault="00454406" w:rsidP="00A73B60">
      <w:pPr>
        <w:widowControl w:val="0"/>
        <w:numPr>
          <w:ilvl w:val="12"/>
          <w:numId w:val="0"/>
        </w:numPr>
        <w:overflowPunct w:val="0"/>
        <w:autoSpaceDE w:val="0"/>
        <w:autoSpaceDN w:val="0"/>
        <w:adjustRightInd w:val="0"/>
        <w:ind w:left="851"/>
        <w:jc w:val="both"/>
        <w:textAlignment w:val="baseline"/>
        <w:rPr>
          <w:rFonts w:cs="Arial"/>
        </w:rPr>
      </w:pPr>
      <w:r w:rsidRPr="00100468">
        <w:rPr>
          <w:noProof/>
          <w:sz w:val="24"/>
        </w:rPr>
        <w:t>Le titulaire du contrat s’engage, notamment, à :</w:t>
      </w:r>
    </w:p>
    <w:p w14:paraId="4C1743C1" w14:textId="023ADDAD"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Traiter les données à caractère personnel uniquement pour la ou les seule(s) finalité(s) qui fait/font l’objet du présent contrat</w:t>
      </w:r>
      <w:r w:rsidR="00CF6620" w:rsidRPr="00100468">
        <w:rPr>
          <w:noProof/>
          <w:sz w:val="24"/>
        </w:rPr>
        <w:t xml:space="preserve">, telles que définies dans l’annexe au présent CC </w:t>
      </w:r>
      <w:r w:rsidR="00B4317A" w:rsidRPr="00100468">
        <w:rPr>
          <w:noProof/>
          <w:sz w:val="24"/>
        </w:rPr>
        <w:t>portant sur la collecte des données personnelles (sous-traitant RGPD)</w:t>
      </w:r>
      <w:r w:rsidRPr="00100468">
        <w:rPr>
          <w:noProof/>
          <w:sz w:val="24"/>
        </w:rPr>
        <w:t> ;</w:t>
      </w:r>
    </w:p>
    <w:p w14:paraId="338F1982" w14:textId="77777777"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Veiller à ce que les personnes autorisées à traiter les données à caractère personnel s’engagent à respecter la confidentialité ou soient soumises à une obligation légale appropriée de confidentialité ;</w:t>
      </w:r>
    </w:p>
    <w:p w14:paraId="13D25444" w14:textId="77777777"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Mettre en œuvre les mesures techniques et organisationnelles appropriées afin de garantir un niveau de sécurité adapté aux risques résultant du contrat dont, notamment, le chiffrement, la confidentialité et l’intégrité des données ;</w:t>
      </w:r>
    </w:p>
    <w:p w14:paraId="06F7657C" w14:textId="5F3ECEC1"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 xml:space="preserve">Notifier à </w:t>
      </w:r>
      <w:r w:rsidR="0063144F">
        <w:rPr>
          <w:noProof/>
          <w:sz w:val="24"/>
        </w:rPr>
        <w:t>Expertise France</w:t>
      </w:r>
      <w:r w:rsidRPr="00100468">
        <w:rPr>
          <w:noProof/>
          <w:sz w:val="24"/>
        </w:rPr>
        <w:t>, par tout moyen, toute violation de données à caractère personnel dans un délai maximum de 24 heures après en avoir pris connaissance.</w:t>
      </w:r>
    </w:p>
    <w:p w14:paraId="5BFD030A" w14:textId="078EB009"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 xml:space="preserve">Aider </w:t>
      </w:r>
      <w:r w:rsidR="0063144F">
        <w:rPr>
          <w:noProof/>
          <w:sz w:val="24"/>
        </w:rPr>
        <w:t>Expertise France</w:t>
      </w:r>
      <w:r w:rsidRPr="00100468">
        <w:rPr>
          <w:noProof/>
          <w:sz w:val="24"/>
        </w:rPr>
        <w:t xml:space="preserve"> à s’acquitter de son obligation de donner suite aux demandes dont les personnes concernées le saisissent ;</w:t>
      </w:r>
    </w:p>
    <w:p w14:paraId="146A6AEE" w14:textId="08040EA8"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 xml:space="preserve">Supprimer toutes les données à caractère personnel ou les renvoyer à </w:t>
      </w:r>
      <w:r w:rsidR="0063144F">
        <w:rPr>
          <w:noProof/>
          <w:sz w:val="24"/>
        </w:rPr>
        <w:t>Expertise France</w:t>
      </w:r>
      <w:r w:rsidRPr="00100468">
        <w:rPr>
          <w:noProof/>
          <w:sz w:val="24"/>
        </w:rPr>
        <w:t>, au terme de la prestation de services relative au contrat, selon le choix de cette dernière, à moins que le droit de l’Union ou le droit de l’Etat membre n’exige la conservation desdites données ;</w:t>
      </w:r>
    </w:p>
    <w:p w14:paraId="5194ED33" w14:textId="1EB2FE27"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 xml:space="preserve">Mettre à la disposition </w:t>
      </w:r>
      <w:r w:rsidR="0063144F">
        <w:rPr>
          <w:noProof/>
          <w:sz w:val="24"/>
        </w:rPr>
        <w:t>d’Expertise France</w:t>
      </w:r>
      <w:r w:rsidRPr="00100468">
        <w:rPr>
          <w:noProof/>
          <w:sz w:val="24"/>
        </w:rPr>
        <w:t xml:space="preserve"> toutes les informations nécessaires pour </w:t>
      </w:r>
      <w:r w:rsidRPr="00100468">
        <w:rPr>
          <w:noProof/>
          <w:sz w:val="24"/>
        </w:rPr>
        <w:lastRenderedPageBreak/>
        <w:t>démontrer le respect des obligations prévues au présent article et permettre la réalisation d’audits par elle ou toute autre personne qu’il a mandatée.</w:t>
      </w:r>
    </w:p>
    <w:p w14:paraId="4FCBC6F5" w14:textId="634DE9C6" w:rsidR="00454406" w:rsidRPr="00100468" w:rsidRDefault="00B4317A" w:rsidP="00A73B60">
      <w:pPr>
        <w:widowControl w:val="0"/>
        <w:numPr>
          <w:ilvl w:val="12"/>
          <w:numId w:val="0"/>
        </w:numPr>
        <w:overflowPunct w:val="0"/>
        <w:autoSpaceDE w:val="0"/>
        <w:autoSpaceDN w:val="0"/>
        <w:adjustRightInd w:val="0"/>
        <w:ind w:left="851" w:hanging="851"/>
        <w:jc w:val="both"/>
        <w:textAlignment w:val="baseline"/>
        <w:rPr>
          <w:noProof/>
          <w:sz w:val="24"/>
        </w:rPr>
      </w:pPr>
      <w:r>
        <w:rPr>
          <w:b/>
          <w:noProof/>
          <w:sz w:val="24"/>
        </w:rPr>
        <w:t>II.</w:t>
      </w:r>
      <w:r w:rsidR="00EC72A5">
        <w:rPr>
          <w:b/>
          <w:noProof/>
          <w:sz w:val="24"/>
        </w:rPr>
        <w:t>6</w:t>
      </w:r>
      <w:r>
        <w:rPr>
          <w:b/>
          <w:noProof/>
          <w:sz w:val="24"/>
        </w:rPr>
        <w:t>.</w:t>
      </w:r>
      <w:r w:rsidR="00F01209">
        <w:rPr>
          <w:b/>
          <w:noProof/>
          <w:sz w:val="24"/>
        </w:rPr>
        <w:t>9</w:t>
      </w:r>
      <w:r w:rsidR="00F01209">
        <w:rPr>
          <w:b/>
          <w:noProof/>
          <w:sz w:val="24"/>
        </w:rPr>
        <w:tab/>
      </w:r>
      <w:r w:rsidR="00454406" w:rsidRPr="00100468">
        <w:rPr>
          <w:noProof/>
          <w:sz w:val="24"/>
        </w:rPr>
        <w:t xml:space="preserve">Lorsque le titulaire fait appel à un sous-traitant pour mener des activités de traitement des données personnelles dans le cadre de l’exécution du </w:t>
      </w:r>
      <w:r w:rsidR="00F5643C">
        <w:rPr>
          <w:noProof/>
          <w:sz w:val="24"/>
        </w:rPr>
        <w:t>CC</w:t>
      </w:r>
      <w:r w:rsidR="00454406" w:rsidRPr="00100468">
        <w:rPr>
          <w:noProof/>
          <w:sz w:val="24"/>
        </w:rPr>
        <w:t xml:space="preserve">, il doit au préalable recueillir l’autorisation écrite d’Expertise France. De même, le titulaire informe Expertise France de tout changement prévu concernant l’ajout ou le remplacement d’autres sous-traitants donnant ainsi la possibilité à </w:t>
      </w:r>
      <w:r w:rsidR="0063144F">
        <w:rPr>
          <w:noProof/>
          <w:sz w:val="24"/>
        </w:rPr>
        <w:t>Expertise France</w:t>
      </w:r>
      <w:r w:rsidR="00454406" w:rsidRPr="00100468">
        <w:rPr>
          <w:noProof/>
          <w:sz w:val="24"/>
        </w:rPr>
        <w:t xml:space="preserve"> d’émettre des objections à l’encontre de ces changements.</w:t>
      </w:r>
    </w:p>
    <w:p w14:paraId="579C8F2D" w14:textId="3F0E455E" w:rsidR="00454406" w:rsidRPr="00C1574B" w:rsidRDefault="00B4317A" w:rsidP="00090180">
      <w:pPr>
        <w:widowControl w:val="0"/>
        <w:numPr>
          <w:ilvl w:val="12"/>
          <w:numId w:val="0"/>
        </w:numPr>
        <w:overflowPunct w:val="0"/>
        <w:autoSpaceDE w:val="0"/>
        <w:autoSpaceDN w:val="0"/>
        <w:adjustRightInd w:val="0"/>
        <w:ind w:left="851" w:hanging="851"/>
        <w:jc w:val="both"/>
        <w:textAlignment w:val="baseline"/>
        <w:rPr>
          <w:rFonts w:cs="Arial"/>
        </w:rPr>
      </w:pPr>
      <w:r>
        <w:rPr>
          <w:b/>
          <w:noProof/>
          <w:sz w:val="24"/>
        </w:rPr>
        <w:t>II.</w:t>
      </w:r>
      <w:r w:rsidR="00EC72A5">
        <w:rPr>
          <w:b/>
          <w:noProof/>
          <w:sz w:val="24"/>
        </w:rPr>
        <w:t>6</w:t>
      </w:r>
      <w:r>
        <w:rPr>
          <w:b/>
          <w:noProof/>
          <w:sz w:val="24"/>
        </w:rPr>
        <w:t>.</w:t>
      </w:r>
      <w:r w:rsidR="00F01209">
        <w:rPr>
          <w:b/>
          <w:noProof/>
          <w:sz w:val="24"/>
        </w:rPr>
        <w:t>10</w:t>
      </w:r>
      <w:r w:rsidR="00F01209">
        <w:rPr>
          <w:b/>
          <w:noProof/>
          <w:sz w:val="24"/>
        </w:rPr>
        <w:tab/>
      </w:r>
      <w:r w:rsidR="00454406" w:rsidRPr="00100468">
        <w:rPr>
          <w:noProof/>
          <w:sz w:val="24"/>
        </w:rPr>
        <w:t xml:space="preserve">Les mêmes obligations en matière de protection des données que celles fixées dans le </w:t>
      </w:r>
      <w:r w:rsidR="00F5643C">
        <w:rPr>
          <w:noProof/>
          <w:sz w:val="24"/>
        </w:rPr>
        <w:t>CC</w:t>
      </w:r>
      <w:r w:rsidR="00454406" w:rsidRPr="00100468">
        <w:rPr>
          <w:noProof/>
          <w:sz w:val="24"/>
        </w:rPr>
        <w:t xml:space="preserve"> entre </w:t>
      </w:r>
      <w:r w:rsidR="0063144F">
        <w:rPr>
          <w:noProof/>
          <w:sz w:val="24"/>
        </w:rPr>
        <w:t>Expertise France</w:t>
      </w:r>
      <w:r w:rsidR="00454406" w:rsidRPr="00100468">
        <w:rPr>
          <w:noProof/>
          <w:sz w:val="24"/>
        </w:rPr>
        <w:t xml:space="preserve"> et le titulaire sont imposées aux sous-traitants en particulier pour ce qui est de présenter des garanties suffisantes quant à la mise en œuvre de mesures techniques et organisationnelles appropriées à la protection du traitement des données personnelles. Lorsque le sous-traitant ne remplit pas ses obligations, le titulaire demeure pleinement responsable devant </w:t>
      </w:r>
      <w:r w:rsidR="0063144F">
        <w:rPr>
          <w:noProof/>
          <w:sz w:val="24"/>
        </w:rPr>
        <w:t>Expertise France</w:t>
      </w:r>
      <w:r w:rsidR="00454406" w:rsidRPr="00100468">
        <w:rPr>
          <w:noProof/>
          <w:sz w:val="24"/>
        </w:rPr>
        <w:t xml:space="preserve"> de l’exécution des obligations du sous-traitant.</w:t>
      </w:r>
      <w:r w:rsidR="00454406" w:rsidRPr="00C1574B">
        <w:rPr>
          <w:rFonts w:cs="Arial"/>
        </w:rPr>
        <w:t xml:space="preserve"> </w:t>
      </w:r>
    </w:p>
    <w:p w14:paraId="2DFB6904" w14:textId="3210316E" w:rsidR="00393A80" w:rsidRPr="00C500FA" w:rsidRDefault="00B4317A" w:rsidP="00090180">
      <w:pPr>
        <w:pStyle w:val="Commentaire"/>
        <w:ind w:left="851" w:hanging="851"/>
        <w:jc w:val="both"/>
        <w:rPr>
          <w:sz w:val="24"/>
        </w:rPr>
      </w:pPr>
      <w:r>
        <w:rPr>
          <w:b/>
          <w:noProof/>
          <w:sz w:val="24"/>
        </w:rPr>
        <w:t>II.</w:t>
      </w:r>
      <w:r w:rsidR="00EC72A5">
        <w:rPr>
          <w:b/>
          <w:noProof/>
          <w:sz w:val="24"/>
        </w:rPr>
        <w:t>6</w:t>
      </w:r>
      <w:r>
        <w:rPr>
          <w:b/>
          <w:noProof/>
          <w:sz w:val="24"/>
        </w:rPr>
        <w:t>.</w:t>
      </w:r>
      <w:r w:rsidR="00EC72A5">
        <w:rPr>
          <w:b/>
          <w:noProof/>
          <w:sz w:val="24"/>
        </w:rPr>
        <w:t>11</w:t>
      </w:r>
      <w:r w:rsidR="00F01209">
        <w:rPr>
          <w:b/>
          <w:noProof/>
          <w:sz w:val="24"/>
        </w:rPr>
        <w:tab/>
      </w:r>
      <w:r w:rsidR="00454406" w:rsidRPr="00100468">
        <w:rPr>
          <w:noProof/>
          <w:sz w:val="24"/>
        </w:rPr>
        <w:t xml:space="preserve">Il est rappelé que, en cas de non-respect des dispositions précitées, la responsabilité du titulaire peut être engagée. Expertise France pourra prononcer la résiliation immédiate du </w:t>
      </w:r>
      <w:r w:rsidR="00F5643C">
        <w:rPr>
          <w:noProof/>
          <w:sz w:val="24"/>
        </w:rPr>
        <w:t>CC</w:t>
      </w:r>
      <w:r w:rsidR="00454406" w:rsidRPr="00100468">
        <w:rPr>
          <w:noProof/>
          <w:sz w:val="24"/>
        </w:rPr>
        <w:t>, sans indemnité en faveur du titulaire, en cas de violation du secret professionnel ou de non-respect des dispositions précitées.</w:t>
      </w:r>
    </w:p>
    <w:p w14:paraId="20F895BF" w14:textId="32452499" w:rsidR="00393A80" w:rsidRPr="00584AE8" w:rsidRDefault="00393A80" w:rsidP="00393A80">
      <w:pPr>
        <w:pStyle w:val="Titre2"/>
      </w:pPr>
      <w:r w:rsidRPr="00584AE8">
        <w:t>Article II.</w:t>
      </w:r>
      <w:r w:rsidR="00EC72A5">
        <w:t>7</w:t>
      </w:r>
      <w:r w:rsidRPr="00584AE8">
        <w:t>– Sous-traitance</w:t>
      </w:r>
    </w:p>
    <w:p w14:paraId="7B958B50" w14:textId="2199E10B" w:rsidR="00393A80" w:rsidRPr="00584AE8" w:rsidRDefault="00393A80" w:rsidP="00393A80">
      <w:pPr>
        <w:ind w:left="851" w:hanging="851"/>
        <w:jc w:val="both"/>
        <w:rPr>
          <w:sz w:val="24"/>
        </w:rPr>
      </w:pPr>
      <w:r w:rsidRPr="00584AE8">
        <w:rPr>
          <w:b/>
          <w:noProof/>
          <w:color w:val="000000"/>
          <w:sz w:val="24"/>
        </w:rPr>
        <w:t>II.</w:t>
      </w:r>
      <w:r w:rsidR="00EC72A5">
        <w:rPr>
          <w:b/>
          <w:noProof/>
          <w:color w:val="000000"/>
          <w:sz w:val="24"/>
        </w:rPr>
        <w:t>7</w:t>
      </w:r>
      <w:r w:rsidRPr="00584AE8">
        <w:rPr>
          <w:b/>
          <w:noProof/>
          <w:color w:val="000000"/>
          <w:sz w:val="24"/>
        </w:rPr>
        <w:t>.1</w:t>
      </w:r>
      <w:r w:rsidRPr="00584AE8">
        <w:rPr>
          <w:b/>
          <w:color w:val="000000"/>
          <w:sz w:val="24"/>
        </w:rPr>
        <w:tab/>
      </w:r>
      <w:r w:rsidRPr="00584AE8">
        <w:rPr>
          <w:sz w:val="24"/>
        </w:rPr>
        <w:t xml:space="preserve">Le contractant ne peut, sans l'autorisation préalable écrite </w:t>
      </w:r>
      <w:r w:rsidR="00DD3512">
        <w:rPr>
          <w:sz w:val="24"/>
        </w:rPr>
        <w:t>d’Expertise France</w:t>
      </w:r>
      <w:r w:rsidRPr="00584AE8">
        <w:rPr>
          <w:sz w:val="24"/>
        </w:rPr>
        <w:t>, conclure des contrats de sous-traitance ni faire exécuter, de facto, le CC par des tiers.</w:t>
      </w:r>
    </w:p>
    <w:p w14:paraId="330E6E7B" w14:textId="275B2635" w:rsidR="00393A80" w:rsidRPr="00584AE8" w:rsidRDefault="00393A80" w:rsidP="00393A80">
      <w:pPr>
        <w:ind w:left="851" w:hanging="851"/>
        <w:jc w:val="both"/>
        <w:rPr>
          <w:color w:val="000000"/>
          <w:sz w:val="24"/>
        </w:rPr>
      </w:pPr>
      <w:r w:rsidRPr="00584AE8">
        <w:rPr>
          <w:b/>
          <w:noProof/>
          <w:color w:val="000000"/>
          <w:sz w:val="24"/>
        </w:rPr>
        <w:t>II.</w:t>
      </w:r>
      <w:r w:rsidR="00EC72A5">
        <w:rPr>
          <w:b/>
          <w:noProof/>
          <w:color w:val="000000"/>
          <w:sz w:val="24"/>
        </w:rPr>
        <w:t>7</w:t>
      </w:r>
      <w:r w:rsidRPr="00584AE8">
        <w:rPr>
          <w:b/>
          <w:noProof/>
          <w:color w:val="000000"/>
          <w:sz w:val="24"/>
        </w:rPr>
        <w:t>.2</w:t>
      </w:r>
      <w:r w:rsidRPr="00584AE8">
        <w:rPr>
          <w:b/>
          <w:color w:val="000000"/>
          <w:sz w:val="24"/>
        </w:rPr>
        <w:tab/>
      </w:r>
      <w:r w:rsidRPr="00584AE8">
        <w:rPr>
          <w:sz w:val="24"/>
        </w:rPr>
        <w:t xml:space="preserve">Même </w:t>
      </w:r>
      <w:r w:rsidR="00DD3512" w:rsidRPr="00584AE8">
        <w:rPr>
          <w:sz w:val="24"/>
        </w:rPr>
        <w:t>lorsqu’Expertise</w:t>
      </w:r>
      <w:r w:rsidR="00CB2123">
        <w:rPr>
          <w:sz w:val="24"/>
        </w:rPr>
        <w:t xml:space="preserve"> France</w:t>
      </w:r>
      <w:r w:rsidRPr="00584AE8">
        <w:rPr>
          <w:sz w:val="24"/>
        </w:rPr>
        <w:t xml:space="preserve"> autorise le contractant à conclure des contrats de sous-traitance avec des tiers, il n'est pas libéré pour autant de ses obligations contractuelles et il assume seul la responsabilité de la bonne exécution du présent CC.</w:t>
      </w:r>
    </w:p>
    <w:p w14:paraId="4BB1263F" w14:textId="6ED59678" w:rsidR="00393A80" w:rsidRPr="00584AE8" w:rsidRDefault="00393A80" w:rsidP="00393A80">
      <w:pPr>
        <w:ind w:left="851" w:hanging="851"/>
        <w:jc w:val="both"/>
        <w:rPr>
          <w:color w:val="000000"/>
          <w:sz w:val="24"/>
        </w:rPr>
      </w:pPr>
      <w:r w:rsidRPr="00584AE8">
        <w:rPr>
          <w:b/>
          <w:noProof/>
          <w:color w:val="000000"/>
          <w:sz w:val="24"/>
        </w:rPr>
        <w:t>II.</w:t>
      </w:r>
      <w:r w:rsidR="00EC72A5">
        <w:rPr>
          <w:b/>
          <w:noProof/>
          <w:color w:val="000000"/>
          <w:sz w:val="24"/>
        </w:rPr>
        <w:t>7</w:t>
      </w:r>
      <w:r w:rsidRPr="00584AE8">
        <w:rPr>
          <w:b/>
          <w:noProof/>
          <w:color w:val="000000"/>
          <w:sz w:val="24"/>
        </w:rPr>
        <w:t>.3</w:t>
      </w:r>
      <w:r w:rsidRPr="00584AE8">
        <w:rPr>
          <w:b/>
          <w:color w:val="000000"/>
          <w:sz w:val="24"/>
        </w:rPr>
        <w:tab/>
      </w:r>
      <w:r w:rsidRPr="00584AE8">
        <w:rPr>
          <w:sz w:val="24"/>
        </w:rPr>
        <w:t xml:space="preserve">Le contractant veille à ce que le contrat de sous-traitance ne modifie pas les droits et garanties conférés </w:t>
      </w:r>
      <w:r w:rsidR="006F64D7">
        <w:rPr>
          <w:sz w:val="24"/>
        </w:rPr>
        <w:t>à Expertise France</w:t>
      </w:r>
      <w:r w:rsidRPr="00584AE8">
        <w:rPr>
          <w:sz w:val="24"/>
        </w:rPr>
        <w:t xml:space="preserve"> en vertu du présent CC, et notamment de son article II.18.</w:t>
      </w:r>
    </w:p>
    <w:p w14:paraId="66151640" w14:textId="3B4FE1D8" w:rsidR="00393A80" w:rsidRPr="00584AE8" w:rsidRDefault="00393A80" w:rsidP="00393A80">
      <w:pPr>
        <w:pStyle w:val="Titre2"/>
      </w:pPr>
      <w:r w:rsidRPr="00584AE8">
        <w:t>Article II.</w:t>
      </w:r>
      <w:r w:rsidR="00EC72A5">
        <w:t>8</w:t>
      </w:r>
      <w:r w:rsidR="00836A77" w:rsidRPr="00584AE8">
        <w:t xml:space="preserve"> </w:t>
      </w:r>
      <w:r w:rsidRPr="00584AE8">
        <w:t>–Avenants</w:t>
      </w:r>
    </w:p>
    <w:p w14:paraId="52038D82" w14:textId="0297EB45" w:rsidR="00393A80" w:rsidRPr="00584AE8" w:rsidRDefault="00393A80" w:rsidP="00393A80">
      <w:pPr>
        <w:ind w:left="851" w:hanging="851"/>
        <w:jc w:val="both"/>
        <w:rPr>
          <w:sz w:val="24"/>
        </w:rPr>
      </w:pPr>
      <w:r w:rsidRPr="00584AE8">
        <w:rPr>
          <w:b/>
          <w:noProof/>
          <w:sz w:val="24"/>
        </w:rPr>
        <w:t>II.</w:t>
      </w:r>
      <w:r w:rsidR="00EC72A5">
        <w:rPr>
          <w:b/>
          <w:noProof/>
          <w:sz w:val="24"/>
        </w:rPr>
        <w:t>8</w:t>
      </w:r>
      <w:r w:rsidRPr="00584AE8">
        <w:rPr>
          <w:b/>
          <w:noProof/>
          <w:sz w:val="24"/>
        </w:rPr>
        <w:t>.1</w:t>
      </w:r>
      <w:r w:rsidRPr="00584AE8">
        <w:rPr>
          <w:sz w:val="24"/>
        </w:rPr>
        <w:tab/>
        <w:t>Tout avenant au CC, au bon de commande ou au contrat spécifique est établi par écrit avant l'exécution de toute obligation contractuelle. Un bon de commande ou un contrat spécifique ne peut être considéré comme un avenant au CC.</w:t>
      </w:r>
    </w:p>
    <w:p w14:paraId="6D58A285" w14:textId="19297AB4" w:rsidR="00393A80" w:rsidRPr="00584AE8" w:rsidRDefault="00393A80" w:rsidP="00393A80">
      <w:pPr>
        <w:ind w:left="851" w:hanging="851"/>
        <w:jc w:val="both"/>
        <w:rPr>
          <w:sz w:val="24"/>
        </w:rPr>
      </w:pPr>
      <w:r w:rsidRPr="00584AE8">
        <w:rPr>
          <w:b/>
          <w:noProof/>
          <w:color w:val="000000"/>
          <w:sz w:val="24"/>
        </w:rPr>
        <w:t>II.</w:t>
      </w:r>
      <w:r w:rsidR="00EC72A5">
        <w:rPr>
          <w:b/>
          <w:noProof/>
          <w:color w:val="000000"/>
          <w:sz w:val="24"/>
        </w:rPr>
        <w:t>8</w:t>
      </w:r>
      <w:r w:rsidRPr="00584AE8">
        <w:rPr>
          <w:b/>
          <w:noProof/>
          <w:color w:val="000000"/>
          <w:sz w:val="24"/>
        </w:rPr>
        <w:t>.2</w:t>
      </w:r>
      <w:r w:rsidRPr="00584AE8">
        <w:rPr>
          <w:color w:val="000000"/>
          <w:sz w:val="24"/>
        </w:rPr>
        <w:tab/>
      </w:r>
      <w:r w:rsidRPr="00584AE8">
        <w:rPr>
          <w:sz w:val="24"/>
        </w:rPr>
        <w:t>L'avenant ne peut avoir pour objet ou pour effet d'apporter au CC, au bon de commande ou au contrat spécifique des modifications susceptibles de remettre en cause la décision d'attribution du CC, du bon de commande ou du contrat spécifique, ni de donner lieu à une inégalité de traitement entre soumissionnaires ou contractants.</w:t>
      </w:r>
    </w:p>
    <w:p w14:paraId="7C5FB08A" w14:textId="67550D8D" w:rsidR="00393A80" w:rsidRPr="00584AE8" w:rsidRDefault="00393A80" w:rsidP="00393A80">
      <w:pPr>
        <w:pStyle w:val="Titre2"/>
        <w:rPr>
          <w:color w:val="000000"/>
        </w:rPr>
      </w:pPr>
      <w:r w:rsidRPr="00584AE8">
        <w:lastRenderedPageBreak/>
        <w:t>Article II.</w:t>
      </w:r>
      <w:r w:rsidR="00EC72A5">
        <w:t>9</w:t>
      </w:r>
      <w:r w:rsidRPr="00584AE8">
        <w:t>– Cession</w:t>
      </w:r>
    </w:p>
    <w:p w14:paraId="7E049172" w14:textId="44F5D9FA" w:rsidR="00393A80" w:rsidRPr="00584AE8" w:rsidRDefault="00393A80" w:rsidP="00393A80">
      <w:pPr>
        <w:ind w:left="851" w:hanging="851"/>
        <w:jc w:val="both"/>
        <w:rPr>
          <w:sz w:val="24"/>
        </w:rPr>
      </w:pPr>
      <w:r w:rsidRPr="00584AE8">
        <w:rPr>
          <w:b/>
          <w:noProof/>
          <w:color w:val="000000"/>
          <w:sz w:val="24"/>
        </w:rPr>
        <w:t>II.</w:t>
      </w:r>
      <w:r w:rsidR="00EC72A5">
        <w:rPr>
          <w:b/>
          <w:noProof/>
          <w:color w:val="000000"/>
          <w:sz w:val="24"/>
        </w:rPr>
        <w:t>9</w:t>
      </w:r>
      <w:r w:rsidRPr="00584AE8">
        <w:rPr>
          <w:b/>
          <w:noProof/>
          <w:color w:val="000000"/>
          <w:sz w:val="24"/>
        </w:rPr>
        <w:t>.1</w:t>
      </w:r>
      <w:r w:rsidRPr="00584AE8">
        <w:rPr>
          <w:b/>
          <w:i/>
          <w:color w:val="000000"/>
          <w:sz w:val="24"/>
        </w:rPr>
        <w:tab/>
      </w:r>
      <w:r w:rsidRPr="00584AE8">
        <w:rPr>
          <w:sz w:val="24"/>
        </w:rPr>
        <w:t xml:space="preserve">Le contractant ne peut céder tout ou partie des droits, y compris des créances, et obligations découlant du CC sans l'autorisation préalable écrite </w:t>
      </w:r>
      <w:r w:rsidR="00DD3512">
        <w:rPr>
          <w:sz w:val="24"/>
        </w:rPr>
        <w:t>d’Expertise France</w:t>
      </w:r>
      <w:r w:rsidRPr="00584AE8">
        <w:rPr>
          <w:sz w:val="24"/>
        </w:rPr>
        <w:t>.</w:t>
      </w:r>
    </w:p>
    <w:p w14:paraId="104CB13C" w14:textId="26B81A0C" w:rsidR="00393A80" w:rsidRPr="00584AE8" w:rsidRDefault="00393A80" w:rsidP="00393A80">
      <w:pPr>
        <w:ind w:left="851" w:hanging="851"/>
        <w:jc w:val="both"/>
        <w:rPr>
          <w:sz w:val="24"/>
        </w:rPr>
      </w:pPr>
      <w:r w:rsidRPr="00584AE8">
        <w:rPr>
          <w:b/>
          <w:noProof/>
          <w:color w:val="000000"/>
          <w:sz w:val="24"/>
        </w:rPr>
        <w:t>II.</w:t>
      </w:r>
      <w:r w:rsidR="00EC72A5">
        <w:rPr>
          <w:b/>
          <w:noProof/>
          <w:color w:val="000000"/>
          <w:sz w:val="24"/>
        </w:rPr>
        <w:t>9</w:t>
      </w:r>
      <w:r w:rsidRPr="00584AE8">
        <w:rPr>
          <w:b/>
          <w:noProof/>
          <w:color w:val="000000"/>
          <w:sz w:val="24"/>
        </w:rPr>
        <w:t>.2</w:t>
      </w:r>
      <w:r w:rsidRPr="00584AE8">
        <w:rPr>
          <w:b/>
          <w:color w:val="000000"/>
          <w:sz w:val="24"/>
        </w:rPr>
        <w:tab/>
      </w:r>
      <w:r w:rsidRPr="00584AE8">
        <w:rPr>
          <w:sz w:val="24"/>
        </w:rPr>
        <w:t xml:space="preserve">En l'absence de cette autorisation ou en cas de non-respect des conditions dont elle est assortie, la cession des droits ou obligations effectuée par le contractant n'est pas opposable </w:t>
      </w:r>
      <w:r w:rsidR="006F64D7">
        <w:rPr>
          <w:sz w:val="24"/>
        </w:rPr>
        <w:t>à Expertise France</w:t>
      </w:r>
      <w:r w:rsidRPr="00584AE8">
        <w:rPr>
          <w:sz w:val="24"/>
        </w:rPr>
        <w:t xml:space="preserve"> et n'a aucun effet à son égard.</w:t>
      </w:r>
    </w:p>
    <w:p w14:paraId="69381726" w14:textId="7FCC0A1C" w:rsidR="00393A80" w:rsidRPr="00584AE8" w:rsidRDefault="00393A80" w:rsidP="00393A80">
      <w:pPr>
        <w:pStyle w:val="Titre2"/>
      </w:pPr>
      <w:r w:rsidRPr="00584AE8">
        <w:t>Article II.</w:t>
      </w:r>
      <w:r w:rsidR="00EC72A5">
        <w:t>10</w:t>
      </w:r>
      <w:r w:rsidRPr="00584AE8">
        <w:t>– Propriété des résultats – Droits de propriété intellectuelle et industrielle</w:t>
      </w:r>
    </w:p>
    <w:p w14:paraId="27DCEA2B" w14:textId="51ACC683" w:rsidR="00393A80" w:rsidRPr="00584AE8" w:rsidRDefault="00393A80" w:rsidP="000B12BC">
      <w:pPr>
        <w:pStyle w:val="Heading3contract"/>
      </w:pPr>
      <w:r w:rsidRPr="00584AE8">
        <w:t>II.</w:t>
      </w:r>
      <w:r w:rsidR="00EC72A5">
        <w:t>10</w:t>
      </w:r>
      <w:r w:rsidRPr="00584AE8">
        <w:t>.1</w:t>
      </w:r>
      <w:r w:rsidRPr="00584AE8">
        <w:tab/>
        <w:t>Définitions</w:t>
      </w:r>
    </w:p>
    <w:p w14:paraId="61103389" w14:textId="77777777" w:rsidR="00393A80" w:rsidRPr="00117326" w:rsidRDefault="00393A80" w:rsidP="00393A80">
      <w:pPr>
        <w:spacing w:after="120"/>
        <w:jc w:val="both"/>
        <w:rPr>
          <w:sz w:val="24"/>
        </w:rPr>
      </w:pPr>
      <w:r w:rsidRPr="00117326">
        <w:rPr>
          <w:sz w:val="24"/>
        </w:rPr>
        <w:t>Les définitions suivantes s'appliquent au présent CC:</w:t>
      </w:r>
    </w:p>
    <w:p w14:paraId="4595E649" w14:textId="5773B001" w:rsidR="00393A80" w:rsidRPr="00442D03" w:rsidRDefault="00393A80" w:rsidP="00393A80">
      <w:pPr>
        <w:spacing w:after="120"/>
        <w:jc w:val="both"/>
        <w:rPr>
          <w:sz w:val="24"/>
        </w:rPr>
      </w:pPr>
      <w:r w:rsidRPr="00117326">
        <w:rPr>
          <w:sz w:val="24"/>
        </w:rPr>
        <w:t xml:space="preserve">1) on entend </w:t>
      </w:r>
      <w:r w:rsidRPr="00442D03">
        <w:rPr>
          <w:sz w:val="24"/>
        </w:rPr>
        <w:t xml:space="preserve">par «résultats» tout produit escompté de l'exécution du CC qui est livré et qui fait l'objet d'une acceptation définitive de la part </w:t>
      </w:r>
      <w:r w:rsidR="00DD3512">
        <w:rPr>
          <w:sz w:val="24"/>
        </w:rPr>
        <w:t>d’Expertise France</w:t>
      </w:r>
      <w:r w:rsidRPr="00442D03">
        <w:rPr>
          <w:sz w:val="24"/>
        </w:rPr>
        <w:t xml:space="preserve">; </w:t>
      </w:r>
    </w:p>
    <w:p w14:paraId="22B05E5B" w14:textId="41111B5D" w:rsidR="00393A80" w:rsidRPr="00E82F2E" w:rsidRDefault="00393A80" w:rsidP="00393A80">
      <w:pPr>
        <w:spacing w:after="120"/>
        <w:jc w:val="both"/>
        <w:rPr>
          <w:sz w:val="24"/>
        </w:rPr>
      </w:pPr>
      <w:r w:rsidRPr="00E82F2E">
        <w:rPr>
          <w:sz w:val="24"/>
        </w:rPr>
        <w:t xml:space="preserve">2) on entend par «auteur» toute personne physique qui a contribué à la production du résultat, y compris le personnel </w:t>
      </w:r>
      <w:r w:rsidR="00DD3512">
        <w:rPr>
          <w:sz w:val="24"/>
        </w:rPr>
        <w:t>d’Expertise France</w:t>
      </w:r>
      <w:r w:rsidRPr="00E82F2E">
        <w:rPr>
          <w:sz w:val="24"/>
        </w:rPr>
        <w:t xml:space="preserve"> ou d'un tiers; </w:t>
      </w:r>
    </w:p>
    <w:p w14:paraId="632088BF" w14:textId="38631167" w:rsidR="00393A80" w:rsidRPr="00AD7976" w:rsidRDefault="00393A80" w:rsidP="00393A80">
      <w:pPr>
        <w:spacing w:after="120"/>
        <w:jc w:val="both"/>
      </w:pPr>
      <w:r w:rsidRPr="00860F96">
        <w:rPr>
          <w:sz w:val="24"/>
        </w:rPr>
        <w:t>3) on entend par «droits préexistants» tout droit de</w:t>
      </w:r>
      <w:r w:rsidRPr="00740822">
        <w:rPr>
          <w:sz w:val="24"/>
        </w:rPr>
        <w:t xml:space="preserve"> propriété intellectuelle et industrielle, y compris les technologies préexistantes, antérieur à leur commande par </w:t>
      </w:r>
      <w:r w:rsidR="00CB2123">
        <w:rPr>
          <w:sz w:val="24"/>
        </w:rPr>
        <w:t>Expertise France</w:t>
      </w:r>
      <w:r w:rsidRPr="00740822">
        <w:rPr>
          <w:sz w:val="24"/>
        </w:rPr>
        <w:t xml:space="preserve"> ou le contractant aux fins de l'exécution du CC et comprenant les droits de propriété et d'exploitation détenus par l</w:t>
      </w:r>
      <w:r w:rsidRPr="00A34B7F">
        <w:rPr>
          <w:sz w:val="24"/>
        </w:rPr>
        <w:t xml:space="preserve">e contractant, l'auteur, </w:t>
      </w:r>
      <w:r w:rsidR="00CB2123">
        <w:rPr>
          <w:sz w:val="24"/>
        </w:rPr>
        <w:t>Expertise France</w:t>
      </w:r>
      <w:r w:rsidRPr="00A34B7F">
        <w:rPr>
          <w:sz w:val="24"/>
        </w:rPr>
        <w:t xml:space="preserve"> et les tiers. </w:t>
      </w:r>
    </w:p>
    <w:p w14:paraId="722AF05C" w14:textId="6C48709F" w:rsidR="00393A80" w:rsidRPr="00442D03" w:rsidRDefault="00393A80" w:rsidP="000B12BC">
      <w:pPr>
        <w:pStyle w:val="Heading3contract"/>
      </w:pPr>
      <w:r w:rsidRPr="00442D03">
        <w:t>II.</w:t>
      </w:r>
      <w:r w:rsidR="00EC72A5">
        <w:t>10</w:t>
      </w:r>
      <w:r w:rsidRPr="00442D03">
        <w:t>.2</w:t>
      </w:r>
      <w:r w:rsidRPr="00442D03">
        <w:tab/>
        <w:t>Propriété des résultats</w:t>
      </w:r>
    </w:p>
    <w:p w14:paraId="7453E59E" w14:textId="098C7FBB" w:rsidR="00393A80" w:rsidRPr="00D340AE" w:rsidRDefault="00393A80" w:rsidP="00393A80">
      <w:pPr>
        <w:jc w:val="both"/>
      </w:pPr>
      <w:r w:rsidRPr="00860F96">
        <w:rPr>
          <w:sz w:val="24"/>
        </w:rPr>
        <w:t xml:space="preserve">La propriété des résultats est intégralement et irrévocablement acquise </w:t>
      </w:r>
      <w:r w:rsidR="006F64D7">
        <w:rPr>
          <w:sz w:val="24"/>
        </w:rPr>
        <w:t>à Expertise France</w:t>
      </w:r>
      <w:r w:rsidRPr="00740822">
        <w:rPr>
          <w:sz w:val="24"/>
        </w:rPr>
        <w:t xml:space="preserve"> en vertu du présent CC, notamment tout droit lié à tout</w:t>
      </w:r>
      <w:r w:rsidRPr="00A34B7F">
        <w:rPr>
          <w:sz w:val="24"/>
        </w:rPr>
        <w:t xml:space="preserve"> résultat mentionné dans le CC et les bons de commande ou les contrats spécifiques. Les droits intégrés dans les résultats peuvent comprendre les droits d'auteur et autres droits de propriété intellectuelle ou industrielle, ainsi que toutes les solutions t</w:t>
      </w:r>
      <w:r w:rsidRPr="00AD7976">
        <w:rPr>
          <w:sz w:val="24"/>
        </w:rPr>
        <w:t xml:space="preserve">echnologiques et les informations incorporées dans ces dernières, produits dans le cadre de l'exécution du CC. </w:t>
      </w:r>
      <w:r w:rsidR="00CB2123">
        <w:rPr>
          <w:sz w:val="24"/>
        </w:rPr>
        <w:t>Expertise France</w:t>
      </w:r>
      <w:r w:rsidRPr="00AD7976">
        <w:rPr>
          <w:sz w:val="24"/>
        </w:rPr>
        <w:t xml:space="preserve"> peut les exploiter ainsi qu'il est indiqué dans le présent CC ou dans les bons de commande ou contrats spécifiques. Tous les droits sont acquis </w:t>
      </w:r>
      <w:r w:rsidR="006F64D7">
        <w:rPr>
          <w:sz w:val="24"/>
        </w:rPr>
        <w:t>à Expertise France</w:t>
      </w:r>
      <w:r w:rsidR="00DB41E6" w:rsidRPr="00442D03">
        <w:rPr>
          <w:sz w:val="24"/>
        </w:rPr>
        <w:t xml:space="preserve"> </w:t>
      </w:r>
      <w:r w:rsidRPr="00860F96">
        <w:rPr>
          <w:sz w:val="24"/>
        </w:rPr>
        <w:t xml:space="preserve">dès la livraison des résultats par le contractant et leur acceptation par </w:t>
      </w:r>
      <w:r w:rsidR="00CB2123">
        <w:rPr>
          <w:sz w:val="24"/>
        </w:rPr>
        <w:t>Expertise France</w:t>
      </w:r>
      <w:r w:rsidRPr="00860F96">
        <w:rPr>
          <w:sz w:val="24"/>
        </w:rPr>
        <w:t>. Cette livraison et cette acceptation sont réputées constituer une cession effective des droits du co</w:t>
      </w:r>
      <w:r w:rsidRPr="00740822">
        <w:rPr>
          <w:sz w:val="24"/>
        </w:rPr>
        <w:t xml:space="preserve">ntractant </w:t>
      </w:r>
      <w:r w:rsidR="006F64D7">
        <w:rPr>
          <w:sz w:val="24"/>
        </w:rPr>
        <w:t>à Expertise France</w:t>
      </w:r>
      <w:r w:rsidRPr="00D340AE">
        <w:rPr>
          <w:sz w:val="24"/>
        </w:rPr>
        <w:t xml:space="preserve">. </w:t>
      </w:r>
    </w:p>
    <w:p w14:paraId="519CC353" w14:textId="57368AA2" w:rsidR="00393A80" w:rsidRPr="00E90314" w:rsidRDefault="00393A80" w:rsidP="00393A80">
      <w:pPr>
        <w:jc w:val="both"/>
        <w:rPr>
          <w:sz w:val="24"/>
        </w:rPr>
      </w:pPr>
      <w:r w:rsidRPr="00E90314">
        <w:rPr>
          <w:sz w:val="24"/>
        </w:rPr>
        <w:t xml:space="preserve">Le paiement du prix indiqué dans les bons de commande ou les contrats spécifiques est réputé inclure toutes les rémunérations dues au contractant au titre de l'acquisition de droits par </w:t>
      </w:r>
      <w:r w:rsidR="00CB2123">
        <w:rPr>
          <w:sz w:val="24"/>
        </w:rPr>
        <w:t>Expertise France</w:t>
      </w:r>
      <w:r w:rsidRPr="00E90314">
        <w:rPr>
          <w:sz w:val="24"/>
        </w:rPr>
        <w:t>, notamment toutes les formes d'exploitation des résultats.</w:t>
      </w:r>
    </w:p>
    <w:p w14:paraId="05FE3AC5" w14:textId="2F5483C0" w:rsidR="00393A80" w:rsidRPr="00442D03" w:rsidRDefault="00393A80" w:rsidP="00393A80">
      <w:pPr>
        <w:jc w:val="both"/>
        <w:rPr>
          <w:sz w:val="24"/>
        </w:rPr>
      </w:pPr>
      <w:r w:rsidRPr="00267EC1">
        <w:rPr>
          <w:sz w:val="24"/>
        </w:rPr>
        <w:t xml:space="preserve">L'acquisition de droits par </w:t>
      </w:r>
      <w:r w:rsidR="00CB2123">
        <w:rPr>
          <w:sz w:val="24"/>
        </w:rPr>
        <w:t>Expertise France</w:t>
      </w:r>
      <w:r w:rsidR="00875C74" w:rsidRPr="00760DF8">
        <w:rPr>
          <w:sz w:val="24"/>
        </w:rPr>
        <w:t xml:space="preserve"> </w:t>
      </w:r>
      <w:r w:rsidRPr="00442D03">
        <w:rPr>
          <w:sz w:val="24"/>
        </w:rPr>
        <w:t xml:space="preserve">au titre du présent CC est valable pour le monde entier. </w:t>
      </w:r>
    </w:p>
    <w:p w14:paraId="05215576" w14:textId="6D2B475C" w:rsidR="00393A80" w:rsidRPr="00442D03" w:rsidRDefault="00CB2123" w:rsidP="00393A80">
      <w:pPr>
        <w:jc w:val="both"/>
        <w:rPr>
          <w:sz w:val="24"/>
        </w:rPr>
      </w:pPr>
      <w:r>
        <w:rPr>
          <w:sz w:val="24"/>
        </w:rPr>
        <w:lastRenderedPageBreak/>
        <w:t>Expertise France</w:t>
      </w:r>
      <w:r w:rsidR="00393A80" w:rsidRPr="00442D03">
        <w:rPr>
          <w:sz w:val="24"/>
        </w:rPr>
        <w:t xml:space="preserve"> ne peut pas exploiter les résultats intermédiaires, les données brutes et les analyses intermédiaires transmis par le contractant sans le consentement écrit de ce dernier, sauf si le CC, le bon de commande ou le contrat spécifique prévoit explicitement que ces éléments sont assimilés à un résultat autonome. </w:t>
      </w:r>
    </w:p>
    <w:p w14:paraId="6AD844B0" w14:textId="49867ED3" w:rsidR="00393A80" w:rsidRPr="00442D03" w:rsidRDefault="00393A80" w:rsidP="000B12BC">
      <w:pPr>
        <w:pStyle w:val="Heading3contract"/>
      </w:pPr>
      <w:r w:rsidRPr="00442D03">
        <w:t>II.</w:t>
      </w:r>
      <w:r w:rsidR="007F6B8D">
        <w:t>10</w:t>
      </w:r>
      <w:r w:rsidRPr="00442D03">
        <w:t>.3</w:t>
      </w:r>
      <w:r w:rsidRPr="00442D03">
        <w:tab/>
        <w:t>Licences sur les droits préexistants</w:t>
      </w:r>
    </w:p>
    <w:p w14:paraId="05D01651" w14:textId="0E6F6EA8" w:rsidR="00393A80" w:rsidRPr="00A34B7F" w:rsidRDefault="00CB2123" w:rsidP="00393A80">
      <w:pPr>
        <w:jc w:val="both"/>
        <w:rPr>
          <w:sz w:val="24"/>
        </w:rPr>
      </w:pPr>
      <w:r>
        <w:rPr>
          <w:sz w:val="24"/>
        </w:rPr>
        <w:t>Expertise France</w:t>
      </w:r>
      <w:r w:rsidR="00875C74" w:rsidRPr="00860F96">
        <w:rPr>
          <w:sz w:val="24"/>
        </w:rPr>
        <w:t xml:space="preserve"> </w:t>
      </w:r>
      <w:r w:rsidR="00393A80" w:rsidRPr="00A34B7F">
        <w:rPr>
          <w:sz w:val="24"/>
        </w:rPr>
        <w:t xml:space="preserve">n'acquiert pas la propriété des droits préexistants. </w:t>
      </w:r>
    </w:p>
    <w:p w14:paraId="1AF4D701" w14:textId="04F348C5" w:rsidR="00393A80" w:rsidRDefault="00393A80" w:rsidP="00393A80">
      <w:pPr>
        <w:jc w:val="both"/>
        <w:rPr>
          <w:sz w:val="24"/>
        </w:rPr>
      </w:pPr>
      <w:r w:rsidRPr="00AD7976">
        <w:rPr>
          <w:sz w:val="24"/>
        </w:rPr>
        <w:t xml:space="preserve">Le contractant accorde une licence libre de redevance, non exclusive et irrévocable sur les droits préexistants </w:t>
      </w:r>
      <w:r w:rsidR="006F64D7">
        <w:rPr>
          <w:sz w:val="24"/>
        </w:rPr>
        <w:t>à Expertise France</w:t>
      </w:r>
      <w:r w:rsidRPr="00E90314">
        <w:rPr>
          <w:sz w:val="24"/>
        </w:rPr>
        <w:t>, qui peut exploiter ces droits comme prévu à l'article </w:t>
      </w:r>
      <w:r w:rsidR="00A62013">
        <w:rPr>
          <w:sz w:val="24"/>
        </w:rPr>
        <w:t>I</w:t>
      </w:r>
      <w:r w:rsidRPr="00860F96">
        <w:rPr>
          <w:sz w:val="24"/>
        </w:rPr>
        <w:t>I.</w:t>
      </w:r>
      <w:r w:rsidR="00A62013">
        <w:rPr>
          <w:sz w:val="24"/>
        </w:rPr>
        <w:t>10.4</w:t>
      </w:r>
      <w:r w:rsidRPr="00740822">
        <w:rPr>
          <w:sz w:val="24"/>
        </w:rPr>
        <w:t xml:space="preserve"> ou dans les bons de commande ou les contrats spécifiques. Tous les droits préexistants font l'objet de licences accordées </w:t>
      </w:r>
      <w:r w:rsidR="006F64D7">
        <w:rPr>
          <w:sz w:val="24"/>
        </w:rPr>
        <w:t>à Expertise France</w:t>
      </w:r>
      <w:r w:rsidR="00875C74" w:rsidRPr="00AD7976">
        <w:rPr>
          <w:sz w:val="24"/>
        </w:rPr>
        <w:t xml:space="preserve"> </w:t>
      </w:r>
      <w:r w:rsidRPr="00AD7976">
        <w:rPr>
          <w:sz w:val="24"/>
        </w:rPr>
        <w:t>dès la li</w:t>
      </w:r>
      <w:r w:rsidRPr="00E90314">
        <w:rPr>
          <w:sz w:val="24"/>
        </w:rPr>
        <w:t xml:space="preserve">vraison des résultats et leur acceptation par </w:t>
      </w:r>
      <w:r w:rsidR="00875C74" w:rsidRPr="00E90314">
        <w:rPr>
          <w:sz w:val="24"/>
        </w:rPr>
        <w:t>celui-ci</w:t>
      </w:r>
      <w:r w:rsidRPr="00E90314">
        <w:rPr>
          <w:sz w:val="24"/>
        </w:rPr>
        <w:t xml:space="preserve">. </w:t>
      </w:r>
    </w:p>
    <w:p w14:paraId="605555A6" w14:textId="7714BD00" w:rsidR="009A5107" w:rsidRPr="00353BD9" w:rsidRDefault="009A5107" w:rsidP="009A5107">
      <w:pPr>
        <w:jc w:val="both"/>
        <w:rPr>
          <w:sz w:val="24"/>
        </w:rPr>
      </w:pPr>
      <w:r w:rsidRPr="00353BD9">
        <w:rPr>
          <w:sz w:val="24"/>
        </w:rPr>
        <w:t xml:space="preserve">Le contractant fournit </w:t>
      </w:r>
      <w:r w:rsidR="006F64D7">
        <w:rPr>
          <w:sz w:val="24"/>
        </w:rPr>
        <w:t>à Expertise France</w:t>
      </w:r>
      <w:r w:rsidRPr="00353BD9">
        <w:rPr>
          <w:sz w:val="24"/>
        </w:rPr>
        <w:t xml:space="preserve"> une liste des droits préexistants et des droits de tiers, y compris ceux de son personnel, d'auteurs ou d'autres détenteurs de droits, tels que définis à l'article II.10.5. </w:t>
      </w:r>
    </w:p>
    <w:p w14:paraId="0A0797C0" w14:textId="69564CD2" w:rsidR="009A5107" w:rsidRPr="00860F96" w:rsidRDefault="009A5107" w:rsidP="009A5107">
      <w:pPr>
        <w:jc w:val="both"/>
      </w:pPr>
      <w:r w:rsidRPr="00353BD9">
        <w:rPr>
          <w:sz w:val="24"/>
        </w:rPr>
        <w:t>Le contractant présente des preuves pertinentes et exhaustives de l'acquisition de tous les droits préexistants et de tiers nécessaires lors de la présentation du résultat concerné.</w:t>
      </w:r>
    </w:p>
    <w:p w14:paraId="3DE8EFF8" w14:textId="2AC50DEC" w:rsidR="00393A80" w:rsidRPr="00AD7976" w:rsidRDefault="00393A80" w:rsidP="00393A80">
      <w:pPr>
        <w:jc w:val="both"/>
        <w:rPr>
          <w:sz w:val="24"/>
        </w:rPr>
      </w:pPr>
      <w:r w:rsidRPr="00740822">
        <w:rPr>
          <w:sz w:val="24"/>
        </w:rPr>
        <w:t xml:space="preserve">L'octroi </w:t>
      </w:r>
      <w:r w:rsidR="006F64D7">
        <w:rPr>
          <w:sz w:val="24"/>
        </w:rPr>
        <w:t>à Expertise France</w:t>
      </w:r>
      <w:r w:rsidR="00875C74" w:rsidRPr="00AD7976">
        <w:rPr>
          <w:sz w:val="24"/>
        </w:rPr>
        <w:t xml:space="preserve"> </w:t>
      </w:r>
      <w:r w:rsidRPr="00AD7976">
        <w:rPr>
          <w:sz w:val="24"/>
        </w:rPr>
        <w:t>de licences sur les droits préexistants au titre du présent CC est valable pour le monde entier et pour toute la durée de la protection des droits de propriété intellectuelle.</w:t>
      </w:r>
    </w:p>
    <w:p w14:paraId="2C4AD62F" w14:textId="47BC393F" w:rsidR="00393A80" w:rsidRPr="00442D03" w:rsidRDefault="00393A80" w:rsidP="000B12BC">
      <w:pPr>
        <w:pStyle w:val="Heading3contract"/>
      </w:pPr>
      <w:r w:rsidRPr="00442D03">
        <w:t>II.</w:t>
      </w:r>
      <w:r w:rsidR="007F6B8D">
        <w:t>10</w:t>
      </w:r>
      <w:r w:rsidRPr="00442D03">
        <w:t>.4</w:t>
      </w:r>
      <w:r w:rsidRPr="00442D03">
        <w:tab/>
        <w:t>Modes d'exploitation</w:t>
      </w:r>
    </w:p>
    <w:p w14:paraId="4E07A1CA" w14:textId="4151FC5C" w:rsidR="00393A80" w:rsidRPr="00DC221F" w:rsidRDefault="00CB2123" w:rsidP="00393A80">
      <w:pPr>
        <w:jc w:val="both"/>
        <w:rPr>
          <w:sz w:val="24"/>
        </w:rPr>
      </w:pPr>
      <w:r>
        <w:rPr>
          <w:sz w:val="24"/>
        </w:rPr>
        <w:t>Expertise France</w:t>
      </w:r>
      <w:r w:rsidR="00875C74" w:rsidRPr="00740822">
        <w:rPr>
          <w:sz w:val="24"/>
        </w:rPr>
        <w:t xml:space="preserve"> </w:t>
      </w:r>
      <w:r w:rsidR="00393A80" w:rsidRPr="00A34B7F">
        <w:rPr>
          <w:sz w:val="24"/>
        </w:rPr>
        <w:t xml:space="preserve">acquiert la propriété de chacun des résultats obtenus en tant que produit du présent CC susceptible d'être exploité aux fins suivantes: </w:t>
      </w:r>
    </w:p>
    <w:p w14:paraId="008B2DDE" w14:textId="59F4104A" w:rsidR="00583DE2" w:rsidRPr="00DC221F" w:rsidRDefault="00583DE2" w:rsidP="00583DE2">
      <w:pPr>
        <w:jc w:val="both"/>
        <w:rPr>
          <w:sz w:val="24"/>
        </w:rPr>
      </w:pPr>
      <w:r w:rsidRPr="00DC221F">
        <w:rPr>
          <w:noProof/>
          <w:sz w:val="24"/>
        </w:rPr>
        <w:t>a)</w:t>
      </w:r>
      <w:r w:rsidRPr="00DC221F">
        <w:rPr>
          <w:sz w:val="24"/>
        </w:rPr>
        <w:tab/>
        <w:t>exploitation à des fins internes:</w:t>
      </w:r>
    </w:p>
    <w:p w14:paraId="766B4DE6" w14:textId="485B3795" w:rsidR="00583DE2" w:rsidRPr="00DC221F" w:rsidRDefault="00583DE2" w:rsidP="00AD6E51">
      <w:pPr>
        <w:numPr>
          <w:ilvl w:val="3"/>
          <w:numId w:val="4"/>
        </w:numPr>
        <w:tabs>
          <w:tab w:val="clear" w:pos="1440"/>
          <w:tab w:val="num" w:pos="1134"/>
        </w:tabs>
        <w:spacing w:before="0" w:beforeAutospacing="0"/>
        <w:ind w:left="1134" w:hanging="708"/>
        <w:jc w:val="both"/>
        <w:rPr>
          <w:sz w:val="24"/>
        </w:rPr>
      </w:pPr>
      <w:r w:rsidRPr="00DC221F">
        <w:rPr>
          <w:sz w:val="24"/>
        </w:rPr>
        <w:t xml:space="preserve">divulgation auprès du personnel </w:t>
      </w:r>
      <w:r w:rsidR="00DD3512">
        <w:rPr>
          <w:sz w:val="24"/>
        </w:rPr>
        <w:t>d’Expertise France</w:t>
      </w:r>
      <w:r w:rsidRPr="00DC221F">
        <w:rPr>
          <w:sz w:val="24"/>
        </w:rPr>
        <w:t xml:space="preserve"> </w:t>
      </w:r>
    </w:p>
    <w:p w14:paraId="0D986FDD" w14:textId="3972B0C4" w:rsidR="00583DE2" w:rsidRPr="00DC221F" w:rsidRDefault="00583DE2" w:rsidP="00AD6E51">
      <w:pPr>
        <w:numPr>
          <w:ilvl w:val="3"/>
          <w:numId w:val="4"/>
        </w:numPr>
        <w:tabs>
          <w:tab w:val="clear" w:pos="1440"/>
          <w:tab w:val="num" w:pos="1134"/>
        </w:tabs>
        <w:spacing w:before="0" w:beforeAutospacing="0"/>
        <w:ind w:left="1134" w:hanging="708"/>
        <w:jc w:val="both"/>
        <w:rPr>
          <w:sz w:val="24"/>
        </w:rPr>
      </w:pPr>
      <w:r w:rsidRPr="00DC221F">
        <w:rPr>
          <w:sz w:val="24"/>
        </w:rPr>
        <w:t xml:space="preserve">divulgation auprès des personnes et des organismes qui travaillent pour </w:t>
      </w:r>
      <w:r w:rsidR="00CB2123">
        <w:rPr>
          <w:sz w:val="24"/>
        </w:rPr>
        <w:t>Expertise France</w:t>
      </w:r>
      <w:r w:rsidRPr="00DC221F">
        <w:rPr>
          <w:sz w:val="24"/>
        </w:rPr>
        <w:t xml:space="preserve"> ou collaborent avec lui, dont les contractants et sous-traitants (personnes morales ou physiques), les institutions, agences et organes de l'Union, les institutions des États membres</w:t>
      </w:r>
    </w:p>
    <w:p w14:paraId="2C082151" w14:textId="77777777" w:rsidR="00583DE2" w:rsidRPr="00DC221F" w:rsidRDefault="00583DE2" w:rsidP="00AD6E51">
      <w:pPr>
        <w:numPr>
          <w:ilvl w:val="3"/>
          <w:numId w:val="4"/>
        </w:numPr>
        <w:tabs>
          <w:tab w:val="clear" w:pos="1440"/>
          <w:tab w:val="num" w:pos="1134"/>
        </w:tabs>
        <w:spacing w:before="0" w:beforeAutospacing="0"/>
        <w:ind w:left="1134" w:hanging="708"/>
        <w:jc w:val="both"/>
        <w:rPr>
          <w:sz w:val="24"/>
        </w:rPr>
      </w:pPr>
      <w:r w:rsidRPr="00DC221F">
        <w:rPr>
          <w:sz w:val="24"/>
        </w:rPr>
        <w:t>installation, chargement, traitement</w:t>
      </w:r>
    </w:p>
    <w:p w14:paraId="4EF2E476" w14:textId="77777777" w:rsidR="00583DE2" w:rsidRPr="00DC221F" w:rsidRDefault="00583DE2" w:rsidP="00AD6E51">
      <w:pPr>
        <w:numPr>
          <w:ilvl w:val="3"/>
          <w:numId w:val="4"/>
        </w:numPr>
        <w:tabs>
          <w:tab w:val="clear" w:pos="1440"/>
          <w:tab w:val="num" w:pos="1134"/>
        </w:tabs>
        <w:spacing w:before="0" w:beforeAutospacing="0"/>
        <w:ind w:left="1134" w:hanging="708"/>
        <w:jc w:val="both"/>
        <w:rPr>
          <w:sz w:val="24"/>
        </w:rPr>
      </w:pPr>
      <w:r w:rsidRPr="00DC221F">
        <w:rPr>
          <w:sz w:val="24"/>
        </w:rPr>
        <w:t>arrangement, compilation, assemblage, extraction</w:t>
      </w:r>
    </w:p>
    <w:p w14:paraId="57335A02" w14:textId="77777777" w:rsidR="00583DE2" w:rsidRPr="00DC221F" w:rsidRDefault="00583DE2" w:rsidP="00AD6E51">
      <w:pPr>
        <w:numPr>
          <w:ilvl w:val="3"/>
          <w:numId w:val="4"/>
        </w:numPr>
        <w:tabs>
          <w:tab w:val="clear" w:pos="1440"/>
          <w:tab w:val="num" w:pos="1134"/>
        </w:tabs>
        <w:spacing w:before="0" w:beforeAutospacing="0"/>
        <w:ind w:left="1134" w:hanging="708"/>
        <w:jc w:val="both"/>
        <w:rPr>
          <w:sz w:val="24"/>
        </w:rPr>
      </w:pPr>
      <w:r w:rsidRPr="00DC221F">
        <w:rPr>
          <w:sz w:val="24"/>
        </w:rPr>
        <w:t>copie, reproduction en tout ou en partie et en un nombre illimité d'exemplaires</w:t>
      </w:r>
    </w:p>
    <w:p w14:paraId="6810E214" w14:textId="77777777" w:rsidR="00583DE2" w:rsidRPr="00DC221F" w:rsidRDefault="00583DE2" w:rsidP="00583DE2">
      <w:pPr>
        <w:jc w:val="both"/>
        <w:rPr>
          <w:sz w:val="24"/>
        </w:rPr>
      </w:pPr>
      <w:r w:rsidRPr="00DC221F">
        <w:rPr>
          <w:sz w:val="24"/>
        </w:rPr>
        <w:t>b)</w:t>
      </w:r>
      <w:r w:rsidRPr="00DC221F">
        <w:rPr>
          <w:sz w:val="24"/>
        </w:rPr>
        <w:tab/>
        <w:t>diffusion publique:</w:t>
      </w:r>
    </w:p>
    <w:p w14:paraId="6ABE13EC"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r w:rsidRPr="00DC221F">
        <w:rPr>
          <w:sz w:val="24"/>
        </w:rPr>
        <w:t>publication sous la forme d’exemplaires papier</w:t>
      </w:r>
    </w:p>
    <w:p w14:paraId="190F2BD7"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r w:rsidRPr="00DC221F">
        <w:rPr>
          <w:sz w:val="24"/>
        </w:rPr>
        <w:t>publication sous forme électronique ou numérique</w:t>
      </w:r>
    </w:p>
    <w:p w14:paraId="7611882E"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r w:rsidRPr="00DC221F">
        <w:rPr>
          <w:sz w:val="24"/>
        </w:rPr>
        <w:t xml:space="preserve">publication sur internet sous la forme de fichiers, téléchargeables ou non </w:t>
      </w:r>
    </w:p>
    <w:p w14:paraId="19A24BF1"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r w:rsidRPr="00DC221F">
        <w:rPr>
          <w:sz w:val="24"/>
        </w:rPr>
        <w:t>radiodiffusion ou télédiffusion par toute technique de transmission</w:t>
      </w:r>
    </w:p>
    <w:p w14:paraId="02482084"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r w:rsidRPr="00DC221F">
        <w:rPr>
          <w:sz w:val="24"/>
        </w:rPr>
        <w:lastRenderedPageBreak/>
        <w:t>présentation ou affichage public</w:t>
      </w:r>
    </w:p>
    <w:p w14:paraId="241411C4"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r w:rsidRPr="00DC221F">
        <w:rPr>
          <w:sz w:val="24"/>
        </w:rPr>
        <w:t>communication par l'intermédiaire d'un service de presse</w:t>
      </w:r>
    </w:p>
    <w:p w14:paraId="30FA4D52"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r w:rsidRPr="00DC221F">
        <w:rPr>
          <w:sz w:val="24"/>
        </w:rPr>
        <w:t xml:space="preserve">intégration dans une base de données ou un catalogue aisément accessible </w:t>
      </w:r>
    </w:p>
    <w:p w14:paraId="0D75075A"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r w:rsidRPr="00DC221F">
        <w:rPr>
          <w:sz w:val="24"/>
        </w:rPr>
        <w:t xml:space="preserve">autre diffusion publique sous toute forme et par tout moyen </w:t>
      </w:r>
    </w:p>
    <w:p w14:paraId="5DA7C2E3" w14:textId="625047B3" w:rsidR="00583DE2" w:rsidRPr="00DC221F" w:rsidRDefault="00583DE2" w:rsidP="00583DE2">
      <w:pPr>
        <w:jc w:val="both"/>
        <w:rPr>
          <w:sz w:val="24"/>
        </w:rPr>
      </w:pPr>
      <w:r w:rsidRPr="00DC221F">
        <w:rPr>
          <w:sz w:val="24"/>
        </w:rPr>
        <w:t>c)</w:t>
      </w:r>
      <w:r w:rsidRPr="00DC221F">
        <w:rPr>
          <w:sz w:val="24"/>
        </w:rPr>
        <w:tab/>
        <w:t xml:space="preserve">modifications apportées par </w:t>
      </w:r>
      <w:r w:rsidR="00CB2123">
        <w:rPr>
          <w:sz w:val="24"/>
        </w:rPr>
        <w:t>Expertise France</w:t>
      </w:r>
      <w:r w:rsidRPr="00DC221F">
        <w:rPr>
          <w:sz w:val="24"/>
        </w:rPr>
        <w:t xml:space="preserve"> ou par un tiers au nom </w:t>
      </w:r>
      <w:r w:rsidR="00DD3512">
        <w:rPr>
          <w:sz w:val="24"/>
        </w:rPr>
        <w:t>d’Expertise France</w:t>
      </w:r>
      <w:r w:rsidRPr="00DC221F">
        <w:rPr>
          <w:sz w:val="24"/>
        </w:rPr>
        <w:t>:</w:t>
      </w:r>
    </w:p>
    <w:p w14:paraId="07EC6B57"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 xml:space="preserve">réalisation d'une version raccourcie ou abrégée </w:t>
      </w:r>
    </w:p>
    <w:p w14:paraId="13DE9929"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résumé</w:t>
      </w:r>
    </w:p>
    <w:p w14:paraId="5DA68858"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 xml:space="preserve">modification du contenu </w:t>
      </w:r>
    </w:p>
    <w:p w14:paraId="58C978A0"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modification technique du contenu:</w:t>
      </w:r>
    </w:p>
    <w:p w14:paraId="4425781A" w14:textId="77777777" w:rsidR="00583DE2" w:rsidRPr="00DC221F" w:rsidRDefault="00583DE2" w:rsidP="00AD6E51">
      <w:pPr>
        <w:numPr>
          <w:ilvl w:val="4"/>
          <w:numId w:val="7"/>
        </w:numPr>
        <w:tabs>
          <w:tab w:val="clear" w:pos="1800"/>
          <w:tab w:val="num" w:pos="1418"/>
        </w:tabs>
        <w:ind w:left="1418" w:hanging="284"/>
        <w:jc w:val="both"/>
        <w:rPr>
          <w:sz w:val="24"/>
        </w:rPr>
      </w:pPr>
      <w:r w:rsidRPr="00DC221F">
        <w:rPr>
          <w:sz w:val="24"/>
        </w:rPr>
        <w:t>correction nécessaire d'erreurs techniques</w:t>
      </w:r>
    </w:p>
    <w:p w14:paraId="6C7D5F73" w14:textId="77777777" w:rsidR="00583DE2" w:rsidRPr="00DC221F" w:rsidRDefault="00583DE2" w:rsidP="00AD6E51">
      <w:pPr>
        <w:numPr>
          <w:ilvl w:val="4"/>
          <w:numId w:val="7"/>
        </w:numPr>
        <w:tabs>
          <w:tab w:val="clear" w:pos="1800"/>
          <w:tab w:val="num" w:pos="1418"/>
        </w:tabs>
        <w:ind w:left="1418" w:hanging="284"/>
        <w:jc w:val="both"/>
        <w:rPr>
          <w:sz w:val="24"/>
        </w:rPr>
      </w:pPr>
      <w:r w:rsidRPr="00DC221F">
        <w:rPr>
          <w:sz w:val="24"/>
        </w:rPr>
        <w:t xml:space="preserve">ajout de nouvelles parties ou fonctionnalités </w:t>
      </w:r>
    </w:p>
    <w:p w14:paraId="20C3AF19" w14:textId="77777777" w:rsidR="00583DE2" w:rsidRPr="00DC221F" w:rsidRDefault="00583DE2" w:rsidP="00AD6E51">
      <w:pPr>
        <w:numPr>
          <w:ilvl w:val="4"/>
          <w:numId w:val="7"/>
        </w:numPr>
        <w:tabs>
          <w:tab w:val="clear" w:pos="1800"/>
          <w:tab w:val="num" w:pos="1418"/>
        </w:tabs>
        <w:ind w:left="1418" w:hanging="284"/>
        <w:jc w:val="both"/>
        <w:rPr>
          <w:sz w:val="24"/>
        </w:rPr>
      </w:pPr>
      <w:r w:rsidRPr="00DC221F">
        <w:rPr>
          <w:sz w:val="24"/>
        </w:rPr>
        <w:t>modification des fonctionnalités</w:t>
      </w:r>
    </w:p>
    <w:p w14:paraId="0E21105A" w14:textId="77777777" w:rsidR="00583DE2" w:rsidRPr="00DC221F" w:rsidRDefault="00583DE2" w:rsidP="00AD6E51">
      <w:pPr>
        <w:numPr>
          <w:ilvl w:val="4"/>
          <w:numId w:val="7"/>
        </w:numPr>
        <w:tabs>
          <w:tab w:val="clear" w:pos="1800"/>
          <w:tab w:val="num" w:pos="1418"/>
        </w:tabs>
        <w:ind w:left="1418" w:hanging="284"/>
        <w:jc w:val="both"/>
        <w:rPr>
          <w:sz w:val="24"/>
        </w:rPr>
      </w:pPr>
      <w:r w:rsidRPr="00DC221F">
        <w:rPr>
          <w:sz w:val="24"/>
        </w:rPr>
        <w:t>fourniture aux tiers d'informations supplémentaires sur le résultat (par exemple, code source) en vue de modifications</w:t>
      </w:r>
    </w:p>
    <w:p w14:paraId="257CFE00"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ajout de nouveaux éléments, paragraphes, titres, chapeaux, caractères gras, légende, table des matières, sommaire, graphiques, sous-titres, éléments sonores, etc.</w:t>
      </w:r>
    </w:p>
    <w:p w14:paraId="47290D68"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adaptation sous forme sonore, adaptation sous forme de présentation, d'animation, de série de pictogrammes, de diaporama, de présentation publique, etc.</w:t>
      </w:r>
    </w:p>
    <w:p w14:paraId="0CF42C98"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sélection d'extraits ou division en parties</w:t>
      </w:r>
    </w:p>
    <w:p w14:paraId="0E5F8695"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utilisation d'un concept ou préparation d'une œuvre dérivée</w:t>
      </w:r>
    </w:p>
    <w:p w14:paraId="01BAC0EC"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numérisation ou conversion de format aux fins de stockage ou d'utilisation</w:t>
      </w:r>
    </w:p>
    <w:p w14:paraId="7487D973"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modification des dimensions</w:t>
      </w:r>
    </w:p>
    <w:p w14:paraId="1AAE0811"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traduction, insertion de sous-titres, doublage dans différentes versions linguistiques:</w:t>
      </w:r>
    </w:p>
    <w:p w14:paraId="21784553" w14:textId="77777777" w:rsidR="00583DE2" w:rsidRPr="00DC221F" w:rsidRDefault="00583DE2" w:rsidP="00AD6E51">
      <w:pPr>
        <w:numPr>
          <w:ilvl w:val="4"/>
          <w:numId w:val="7"/>
        </w:numPr>
        <w:tabs>
          <w:tab w:val="clear" w:pos="1800"/>
          <w:tab w:val="num" w:pos="1418"/>
        </w:tabs>
        <w:ind w:left="1418" w:hanging="284"/>
        <w:jc w:val="both"/>
        <w:rPr>
          <w:sz w:val="24"/>
        </w:rPr>
      </w:pPr>
      <w:r w:rsidRPr="00DC221F">
        <w:rPr>
          <w:sz w:val="24"/>
        </w:rPr>
        <w:t>anglais, français, allemand</w:t>
      </w:r>
    </w:p>
    <w:p w14:paraId="1E085021" w14:textId="77777777" w:rsidR="00583DE2" w:rsidRPr="00DC221F" w:rsidRDefault="00583DE2" w:rsidP="00AD6E51">
      <w:pPr>
        <w:numPr>
          <w:ilvl w:val="4"/>
          <w:numId w:val="7"/>
        </w:numPr>
        <w:tabs>
          <w:tab w:val="clear" w:pos="1800"/>
          <w:tab w:val="num" w:pos="1418"/>
        </w:tabs>
        <w:ind w:left="1418" w:hanging="284"/>
        <w:jc w:val="both"/>
        <w:rPr>
          <w:sz w:val="24"/>
        </w:rPr>
      </w:pPr>
      <w:r w:rsidRPr="00DC221F">
        <w:rPr>
          <w:sz w:val="24"/>
        </w:rPr>
        <w:t>toutes les langues officielles de l'Union européenne</w:t>
      </w:r>
    </w:p>
    <w:p w14:paraId="3FF6C6B3" w14:textId="0321CAB1" w:rsidR="00583DE2" w:rsidRPr="00DC221F" w:rsidRDefault="004071B2" w:rsidP="00AD6E51">
      <w:pPr>
        <w:numPr>
          <w:ilvl w:val="4"/>
          <w:numId w:val="7"/>
        </w:numPr>
        <w:tabs>
          <w:tab w:val="clear" w:pos="1800"/>
          <w:tab w:val="num" w:pos="1418"/>
        </w:tabs>
        <w:ind w:left="1418" w:hanging="284"/>
        <w:jc w:val="both"/>
        <w:rPr>
          <w:sz w:val="24"/>
        </w:rPr>
      </w:pPr>
      <w:r>
        <w:rPr>
          <w:sz w:val="24"/>
        </w:rPr>
        <w:t xml:space="preserve">langues officielles </w:t>
      </w:r>
      <w:r w:rsidR="00363125">
        <w:rPr>
          <w:sz w:val="24"/>
        </w:rPr>
        <w:t>du pays d’exécution du contrat</w:t>
      </w:r>
    </w:p>
    <w:p w14:paraId="6F68CDA2" w14:textId="59210CF9" w:rsidR="00583DE2" w:rsidRPr="00BA396D" w:rsidRDefault="00583DE2" w:rsidP="00583DE2">
      <w:pPr>
        <w:jc w:val="both"/>
        <w:rPr>
          <w:sz w:val="24"/>
        </w:rPr>
      </w:pPr>
      <w:r w:rsidRPr="00DC221F">
        <w:rPr>
          <w:sz w:val="24"/>
        </w:rPr>
        <w:t>d)</w:t>
      </w:r>
      <w:r w:rsidRPr="00DC221F">
        <w:rPr>
          <w:sz w:val="24"/>
        </w:rPr>
        <w:tab/>
      </w:r>
      <w:r w:rsidR="000B3F5B" w:rsidRPr="00BA396D">
        <w:rPr>
          <w:sz w:val="24"/>
        </w:rPr>
        <w:t xml:space="preserve">les </w:t>
      </w:r>
      <w:r w:rsidRPr="00DC221F">
        <w:rPr>
          <w:sz w:val="24"/>
        </w:rPr>
        <w:t xml:space="preserve">modes d'exploitation </w:t>
      </w:r>
      <w:r w:rsidR="000B3F5B" w:rsidRPr="00BA396D">
        <w:rPr>
          <w:sz w:val="24"/>
        </w:rPr>
        <w:t>suivants :</w:t>
      </w:r>
    </w:p>
    <w:p w14:paraId="6C467A68" w14:textId="130C2FCF" w:rsidR="005F7EA2" w:rsidRPr="00DC221F" w:rsidRDefault="005F7EA2" w:rsidP="00AD6E51">
      <w:pPr>
        <w:numPr>
          <w:ilvl w:val="3"/>
          <w:numId w:val="13"/>
        </w:numPr>
        <w:tabs>
          <w:tab w:val="clear" w:pos="1440"/>
          <w:tab w:val="num" w:pos="1134"/>
        </w:tabs>
        <w:spacing w:before="0" w:beforeAutospacing="0"/>
        <w:ind w:left="1134"/>
        <w:jc w:val="both"/>
        <w:rPr>
          <w:sz w:val="24"/>
        </w:rPr>
      </w:pPr>
      <w:r w:rsidRPr="00DC221F">
        <w:rPr>
          <w:sz w:val="24"/>
        </w:rPr>
        <w:t xml:space="preserve">divulgation faisant suite à des demandes individuelles d'accès, ne valant pas droit de reproduction ou d'utilisation, conformément </w:t>
      </w:r>
      <w:r w:rsidRPr="00BA396D">
        <w:rPr>
          <w:sz w:val="24"/>
        </w:rPr>
        <w:t>loi 78-753 du 17 juillet 1978 relatif à l'accès du public aux documents de l’administration et de l’Etat français ;</w:t>
      </w:r>
      <w:r w:rsidRPr="00DC221F">
        <w:rPr>
          <w:sz w:val="24"/>
        </w:rPr>
        <w:t xml:space="preserve"> </w:t>
      </w:r>
    </w:p>
    <w:p w14:paraId="66D2D506" w14:textId="77777777" w:rsidR="005F7EA2" w:rsidRPr="00860F96" w:rsidRDefault="005F7EA2" w:rsidP="00AD6E51">
      <w:pPr>
        <w:numPr>
          <w:ilvl w:val="3"/>
          <w:numId w:val="13"/>
        </w:numPr>
        <w:tabs>
          <w:tab w:val="clear" w:pos="1440"/>
          <w:tab w:val="num" w:pos="1134"/>
        </w:tabs>
        <w:spacing w:before="0" w:beforeAutospacing="0"/>
        <w:ind w:left="1134"/>
        <w:jc w:val="both"/>
        <w:rPr>
          <w:sz w:val="24"/>
        </w:rPr>
      </w:pPr>
      <w:r w:rsidRPr="00DC221F">
        <w:rPr>
          <w:sz w:val="24"/>
        </w:rPr>
        <w:t xml:space="preserve">stockage de l'original et des copies conformément au présent CC, au bon de commande ou au contrat spécifique; </w:t>
      </w:r>
    </w:p>
    <w:p w14:paraId="41434117" w14:textId="652F93F0" w:rsidR="005F7EA2" w:rsidRPr="00DC221F" w:rsidRDefault="005F7EA2" w:rsidP="00AD6E51">
      <w:pPr>
        <w:numPr>
          <w:ilvl w:val="3"/>
          <w:numId w:val="13"/>
        </w:numPr>
        <w:tabs>
          <w:tab w:val="clear" w:pos="1440"/>
          <w:tab w:val="num" w:pos="1134"/>
        </w:tabs>
        <w:spacing w:before="0" w:beforeAutospacing="0"/>
        <w:ind w:left="1134"/>
        <w:jc w:val="both"/>
        <w:rPr>
          <w:sz w:val="24"/>
        </w:rPr>
      </w:pPr>
      <w:r w:rsidRPr="00DC221F">
        <w:rPr>
          <w:sz w:val="24"/>
        </w:rPr>
        <w:t xml:space="preserve">archivage en ligne dans le respect des règles en matière de gestion des documents applicables </w:t>
      </w:r>
      <w:r w:rsidR="006F64D7">
        <w:rPr>
          <w:sz w:val="24"/>
        </w:rPr>
        <w:t>à Expertise France</w:t>
      </w:r>
      <w:r w:rsidRPr="00DC221F">
        <w:rPr>
          <w:sz w:val="24"/>
        </w:rPr>
        <w:t xml:space="preserve">. </w:t>
      </w:r>
    </w:p>
    <w:p w14:paraId="22A5B4AB" w14:textId="4664005D" w:rsidR="00583DE2" w:rsidRPr="00DC221F" w:rsidRDefault="00583DE2" w:rsidP="00583DE2">
      <w:pPr>
        <w:jc w:val="both"/>
        <w:rPr>
          <w:sz w:val="24"/>
        </w:rPr>
      </w:pPr>
      <w:r w:rsidRPr="00DC221F">
        <w:rPr>
          <w:noProof/>
          <w:sz w:val="24"/>
        </w:rPr>
        <w:t>e)</w:t>
      </w:r>
      <w:r w:rsidRPr="00DC221F">
        <w:rPr>
          <w:sz w:val="24"/>
        </w:rPr>
        <w:tab/>
        <w:t>octroi des droits d'autoriser les modes d'exploitation énoncés aux points a) à d) à des tiers ou de leur accorder des licences ou des sous-licences en cas de droits préexistants soumis à licence sur ces modes d'exploitation.</w:t>
      </w:r>
    </w:p>
    <w:p w14:paraId="4A10BE7D" w14:textId="79C27570" w:rsidR="00583DE2" w:rsidRPr="00DC221F" w:rsidRDefault="00583DE2" w:rsidP="00583DE2">
      <w:pPr>
        <w:jc w:val="both"/>
      </w:pPr>
      <w:r w:rsidRPr="00DC221F">
        <w:rPr>
          <w:sz w:val="24"/>
        </w:rPr>
        <w:lastRenderedPageBreak/>
        <w:t xml:space="preserve">S'il constate que l'ampleur des modifications dépasse celle prévue dans le CC, le contrat spécifique ou le bon de commande, </w:t>
      </w:r>
      <w:r w:rsidR="00CB2123">
        <w:rPr>
          <w:sz w:val="24"/>
        </w:rPr>
        <w:t>Expertise France</w:t>
      </w:r>
      <w:r w:rsidRPr="00DC221F">
        <w:rPr>
          <w:sz w:val="24"/>
        </w:rPr>
        <w:t xml:space="preserve"> consulte le contractant. Si nécessaire, ce dernier demande à son tour l'accord de tout auteur ou autre détenteur de droit. Le contractant répond </w:t>
      </w:r>
      <w:r w:rsidR="006F64D7">
        <w:rPr>
          <w:sz w:val="24"/>
        </w:rPr>
        <w:t>à Expertise France</w:t>
      </w:r>
      <w:r w:rsidRPr="00DC221F">
        <w:rPr>
          <w:sz w:val="24"/>
        </w:rPr>
        <w:t xml:space="preserve"> dans le délai d'un mois et donne son accord, assorti de propositions de modifications, à titre gracieux. L'auteur ne peut refuser les modifications envisagées que si elles portent atteinte à son honneur, à sa réputation ou à l'intégrité de son travail.</w:t>
      </w:r>
    </w:p>
    <w:p w14:paraId="45EFD734" w14:textId="1AED0280" w:rsidR="00393A80" w:rsidRPr="00AF57F8" w:rsidRDefault="00393A80" w:rsidP="000B12BC">
      <w:pPr>
        <w:pStyle w:val="Heading3contract"/>
      </w:pPr>
      <w:r w:rsidRPr="00DC221F">
        <w:t>II.</w:t>
      </w:r>
      <w:r w:rsidR="007F6B8D">
        <w:t>10</w:t>
      </w:r>
      <w:r w:rsidRPr="00DC221F">
        <w:t>.5</w:t>
      </w:r>
      <w:r w:rsidRPr="00DC221F">
        <w:tab/>
        <w:t xml:space="preserve">Identification et éléments de preuve de l'octroi des droits préexistants </w:t>
      </w:r>
      <w:r w:rsidRPr="00AF57F8">
        <w:t>et des droits de tiers</w:t>
      </w:r>
    </w:p>
    <w:p w14:paraId="1D1FB40B" w14:textId="745633CC" w:rsidR="00393A80" w:rsidRPr="00A34B7F" w:rsidRDefault="00393A80" w:rsidP="00393A80">
      <w:pPr>
        <w:jc w:val="both"/>
      </w:pPr>
      <w:r w:rsidRPr="00860F96">
        <w:rPr>
          <w:sz w:val="24"/>
        </w:rPr>
        <w:t xml:space="preserve">Lorsqu'il livre les résultats, le contractant garantit qu'ils sont libres de droits et de revendications de la part des auteurs et de tiers, y </w:t>
      </w:r>
      <w:r w:rsidRPr="00740822">
        <w:rPr>
          <w:sz w:val="24"/>
        </w:rPr>
        <w:t xml:space="preserve">compris en ce qui concerne les droits préexistants, pour toutes les exploitations envisagées par </w:t>
      </w:r>
      <w:r w:rsidR="00CB2123">
        <w:rPr>
          <w:sz w:val="24"/>
        </w:rPr>
        <w:t>Expertise France</w:t>
      </w:r>
      <w:r w:rsidRPr="00740822">
        <w:rPr>
          <w:sz w:val="24"/>
        </w:rPr>
        <w:t xml:space="preserve">. Cette disposition ne concerne pas le droit moral des personnes physiques. </w:t>
      </w:r>
    </w:p>
    <w:p w14:paraId="644ACEC7" w14:textId="77777777" w:rsidR="00393A80" w:rsidRPr="00E90314" w:rsidRDefault="00393A80" w:rsidP="00393A80">
      <w:pPr>
        <w:jc w:val="both"/>
      </w:pPr>
      <w:r w:rsidRPr="00AD7976">
        <w:rPr>
          <w:sz w:val="24"/>
        </w:rPr>
        <w:t xml:space="preserve">À cet effet, le contractant établit une liste de tous les droits préexistants et droits des auteurs et de tiers sur les résultats du présent CC ou sur des parties de ceux-ci. Cette liste est communiquée au plus tard à la date de livraison des résultats finals. </w:t>
      </w:r>
    </w:p>
    <w:p w14:paraId="24EB9EC2" w14:textId="77777777" w:rsidR="00393A80" w:rsidRPr="00267EC1" w:rsidRDefault="00393A80" w:rsidP="00393A80">
      <w:pPr>
        <w:jc w:val="both"/>
      </w:pPr>
      <w:r w:rsidRPr="00E90314">
        <w:rPr>
          <w:sz w:val="24"/>
        </w:rPr>
        <w:t xml:space="preserve">Dans les résultats, le contractant signale clairement toute citation d'œuvres écrites existantes. La référence complète comprend, selon le cas, le nom de l'auteur, le titre de l'ouvrage, la date et le lieu de publication, la date de création, l'adresse de publication sur internet, le numéro, le volume, et toute autre information permettant que l'origine du texte cité soit déterminée aisément. </w:t>
      </w:r>
    </w:p>
    <w:p w14:paraId="7E36329E" w14:textId="4E7AA450" w:rsidR="00393A80" w:rsidRPr="00740822" w:rsidRDefault="00393A80" w:rsidP="00393A80">
      <w:pPr>
        <w:jc w:val="both"/>
        <w:rPr>
          <w:sz w:val="24"/>
        </w:rPr>
      </w:pPr>
      <w:r w:rsidRPr="00760DF8">
        <w:rPr>
          <w:sz w:val="24"/>
        </w:rPr>
        <w:t xml:space="preserve">À la demande </w:t>
      </w:r>
      <w:r w:rsidR="00DD3512">
        <w:rPr>
          <w:sz w:val="24"/>
        </w:rPr>
        <w:t>d’Expertise France</w:t>
      </w:r>
      <w:r w:rsidRPr="00760DF8">
        <w:rPr>
          <w:sz w:val="24"/>
        </w:rPr>
        <w:t>, le contractant démontre qu'il détient la propriété ou les droits d'exploitation de tous les droits préexistants et droits de tiers</w:t>
      </w:r>
      <w:r w:rsidRPr="00442D03">
        <w:rPr>
          <w:sz w:val="24"/>
        </w:rPr>
        <w:t xml:space="preserve"> énumérés, sauf en ce qui concerne les droits détenus par </w:t>
      </w:r>
      <w:r w:rsidR="00CB2123">
        <w:rPr>
          <w:sz w:val="24"/>
        </w:rPr>
        <w:t>Expertise France</w:t>
      </w:r>
      <w:r w:rsidRPr="00740822">
        <w:rPr>
          <w:sz w:val="24"/>
        </w:rPr>
        <w:t>.</w:t>
      </w:r>
    </w:p>
    <w:p w14:paraId="0040D5CF" w14:textId="77777777" w:rsidR="00393A80" w:rsidRPr="00AD7976" w:rsidRDefault="00393A80" w:rsidP="00393A80">
      <w:pPr>
        <w:jc w:val="both"/>
        <w:rPr>
          <w:sz w:val="24"/>
        </w:rPr>
      </w:pPr>
      <w:r w:rsidRPr="00A34B7F">
        <w:rPr>
          <w:sz w:val="24"/>
        </w:rPr>
        <w:t>Ces preuves peuvent notamment concerner les droits liés aux éléments suivants: parties d'autres documents, images, graphiques, tableaux, données, logiciels, invention</w:t>
      </w:r>
      <w:r w:rsidRPr="00AD7976">
        <w:rPr>
          <w:sz w:val="24"/>
        </w:rPr>
        <w:t xml:space="preserve">s techniques, savoir-faire, etc. (sur un support papier, électronique ou autre), outils de développement informatique, routines, sous-routines et autres programmes («technologies préexistantes»), concepts, maquettes, installations ou œuvres d'art, données, sources, documents préexistants ou toute autre partie d'origine externe. </w:t>
      </w:r>
    </w:p>
    <w:p w14:paraId="525703CC" w14:textId="77777777" w:rsidR="00393A80" w:rsidRPr="00E90314" w:rsidRDefault="00393A80" w:rsidP="00393A80">
      <w:pPr>
        <w:jc w:val="both"/>
        <w:rPr>
          <w:sz w:val="24"/>
        </w:rPr>
      </w:pPr>
      <w:r w:rsidRPr="00E90314">
        <w:rPr>
          <w:sz w:val="24"/>
        </w:rPr>
        <w:t xml:space="preserve">Les preuves comportent, le cas échéant: </w:t>
      </w:r>
    </w:p>
    <w:p w14:paraId="6F397948" w14:textId="77777777" w:rsidR="00393A80" w:rsidRPr="00E90314" w:rsidRDefault="00393A80" w:rsidP="00AD6E51">
      <w:pPr>
        <w:numPr>
          <w:ilvl w:val="0"/>
          <w:numId w:val="10"/>
        </w:numPr>
        <w:spacing w:before="0" w:beforeAutospacing="0"/>
        <w:ind w:left="425" w:hanging="425"/>
        <w:jc w:val="both"/>
        <w:rPr>
          <w:sz w:val="24"/>
        </w:rPr>
      </w:pPr>
      <w:r w:rsidRPr="00E90314">
        <w:rPr>
          <w:sz w:val="24"/>
        </w:rPr>
        <w:t xml:space="preserve">les nom et numéro de version du logiciel; </w:t>
      </w:r>
    </w:p>
    <w:p w14:paraId="0AEEB506" w14:textId="77777777" w:rsidR="00393A80" w:rsidRPr="00760DF8" w:rsidRDefault="00393A80" w:rsidP="00AD6E51">
      <w:pPr>
        <w:numPr>
          <w:ilvl w:val="0"/>
          <w:numId w:val="10"/>
        </w:numPr>
        <w:spacing w:before="0" w:beforeAutospacing="0"/>
        <w:ind w:left="425" w:hanging="425"/>
        <w:jc w:val="both"/>
        <w:rPr>
          <w:sz w:val="24"/>
        </w:rPr>
      </w:pPr>
      <w:r w:rsidRPr="00267EC1">
        <w:rPr>
          <w:sz w:val="24"/>
        </w:rPr>
        <w:t xml:space="preserve">l'identification complète de l'œuvre et de l'auteur, du développeur, du créateur, du traducteur, </w:t>
      </w:r>
      <w:r w:rsidRPr="00760DF8">
        <w:rPr>
          <w:sz w:val="24"/>
        </w:rPr>
        <w:t xml:space="preserve">de la personne saisissant les données, du graphiste, de l'éditeur, du réviseur, du photographe, du producteur; </w:t>
      </w:r>
    </w:p>
    <w:p w14:paraId="02A35005" w14:textId="77777777" w:rsidR="00393A80" w:rsidRPr="00AF57F8" w:rsidRDefault="00393A80" w:rsidP="00AD6E51">
      <w:pPr>
        <w:numPr>
          <w:ilvl w:val="0"/>
          <w:numId w:val="10"/>
        </w:numPr>
        <w:spacing w:before="0" w:beforeAutospacing="0"/>
        <w:ind w:left="425" w:hanging="425"/>
        <w:jc w:val="both"/>
        <w:rPr>
          <w:sz w:val="24"/>
        </w:rPr>
      </w:pPr>
      <w:r w:rsidRPr="00AF57F8">
        <w:rPr>
          <w:sz w:val="24"/>
        </w:rPr>
        <w:t xml:space="preserve">une copie de la licence d'exploitation du produit ou de l'accord octroyant les droits en question au contractant ou une référence à cette licence; </w:t>
      </w:r>
    </w:p>
    <w:p w14:paraId="4E418311" w14:textId="77777777" w:rsidR="00393A80" w:rsidRPr="00AF57F8" w:rsidRDefault="00393A80" w:rsidP="00AD6E51">
      <w:pPr>
        <w:numPr>
          <w:ilvl w:val="0"/>
          <w:numId w:val="10"/>
        </w:numPr>
        <w:spacing w:before="0" w:beforeAutospacing="0"/>
        <w:ind w:left="425" w:hanging="425"/>
        <w:jc w:val="both"/>
        <w:rPr>
          <w:sz w:val="24"/>
        </w:rPr>
      </w:pPr>
      <w:r w:rsidRPr="00AF57F8">
        <w:rPr>
          <w:sz w:val="24"/>
        </w:rPr>
        <w:t xml:space="preserve">une copie de l'accord ou un extrait du contrat de travail octroyant les droits en question au contractant lorsque des parties du résultat ont été créées par son personnel; </w:t>
      </w:r>
    </w:p>
    <w:p w14:paraId="424E064F" w14:textId="77777777" w:rsidR="00393A80" w:rsidRPr="00AF57F8" w:rsidRDefault="00393A80" w:rsidP="00AD6E51">
      <w:pPr>
        <w:numPr>
          <w:ilvl w:val="0"/>
          <w:numId w:val="10"/>
        </w:numPr>
        <w:spacing w:before="0" w:beforeAutospacing="0"/>
        <w:ind w:left="425" w:hanging="425"/>
        <w:jc w:val="both"/>
        <w:rPr>
          <w:sz w:val="24"/>
        </w:rPr>
      </w:pPr>
      <w:r w:rsidRPr="00AF57F8">
        <w:rPr>
          <w:sz w:val="24"/>
        </w:rPr>
        <w:t>le texte de l'avis d'exclusion de responsabilité, le cas échéant.</w:t>
      </w:r>
    </w:p>
    <w:p w14:paraId="4654DB17" w14:textId="77777777" w:rsidR="00393A80" w:rsidRPr="00AF57F8" w:rsidRDefault="00393A80" w:rsidP="00393A80">
      <w:pPr>
        <w:jc w:val="both"/>
        <w:rPr>
          <w:sz w:val="24"/>
        </w:rPr>
      </w:pPr>
      <w:r w:rsidRPr="00AF57F8">
        <w:rPr>
          <w:sz w:val="24"/>
        </w:rPr>
        <w:lastRenderedPageBreak/>
        <w:t xml:space="preserve">La fourniture des preuves ne libère pas le contractant de ses responsabilités s'il apparaît qu'il ne possède pas les droits nécessaires, quels que soient le moment où ces faits ont été révélés et la (les) personne(s) qui les a (ont) révélés. </w:t>
      </w:r>
    </w:p>
    <w:p w14:paraId="4065EBC1" w14:textId="77777777" w:rsidR="00393A80" w:rsidRPr="00AF57F8" w:rsidRDefault="00393A80" w:rsidP="00393A80">
      <w:pPr>
        <w:jc w:val="both"/>
        <w:rPr>
          <w:sz w:val="24"/>
        </w:rPr>
      </w:pPr>
      <w:r w:rsidRPr="00AF57F8">
        <w:rPr>
          <w:sz w:val="24"/>
        </w:rPr>
        <w:t>Le contractant garantit également qu'il dispose des droits ou des pouvoirs nécessaires pour procéder à la cession et qu'il a effectué tous les paiements ou vérifié qu'ils ont été effectués, y compris des redevances dues aux sociétés de gestion collective, relatifs aux résultats finals.</w:t>
      </w:r>
    </w:p>
    <w:p w14:paraId="21122242" w14:textId="1185AF76" w:rsidR="00393A80" w:rsidRPr="00AF57F8" w:rsidRDefault="00393A80" w:rsidP="000B12BC">
      <w:pPr>
        <w:pStyle w:val="Heading3contract"/>
      </w:pPr>
      <w:r w:rsidRPr="00AF57F8">
        <w:t>II.</w:t>
      </w:r>
      <w:r w:rsidR="007F6B8D">
        <w:t>10</w:t>
      </w:r>
      <w:r w:rsidRPr="00AF57F8">
        <w:t>.6</w:t>
      </w:r>
      <w:r w:rsidRPr="00AF57F8">
        <w:tab/>
        <w:t>Auteurs</w:t>
      </w:r>
    </w:p>
    <w:p w14:paraId="4FB8FAF8" w14:textId="51F9AD07" w:rsidR="00393A80" w:rsidRPr="00A34B7F" w:rsidRDefault="00393A80" w:rsidP="00393A80">
      <w:pPr>
        <w:jc w:val="both"/>
      </w:pPr>
      <w:r w:rsidRPr="00860F96">
        <w:rPr>
          <w:sz w:val="24"/>
        </w:rPr>
        <w:t>Par la livraison des résultats, le contractant confirme qu'ils peuvent être divulgués et garantit que leurs auteurs s'engagent à ne pas s'opposer à la mention de leur nom lors de la présentation des résultats au public. Les noms des au</w:t>
      </w:r>
      <w:r w:rsidRPr="00740822">
        <w:rPr>
          <w:sz w:val="24"/>
        </w:rPr>
        <w:t xml:space="preserve">teurs sont mentionnés sur demande selon les modalités communiquées par le contractant </w:t>
      </w:r>
      <w:r w:rsidR="006F64D7">
        <w:rPr>
          <w:sz w:val="24"/>
        </w:rPr>
        <w:t>à Expertise France</w:t>
      </w:r>
      <w:r w:rsidRPr="00740822">
        <w:rPr>
          <w:sz w:val="24"/>
        </w:rPr>
        <w:t xml:space="preserve">. </w:t>
      </w:r>
    </w:p>
    <w:p w14:paraId="0680D064" w14:textId="77777777" w:rsidR="00393A80" w:rsidRPr="00AD7976" w:rsidRDefault="00393A80" w:rsidP="00393A80">
      <w:pPr>
        <w:jc w:val="both"/>
        <w:rPr>
          <w:sz w:val="24"/>
        </w:rPr>
      </w:pPr>
      <w:r w:rsidRPr="00AD7976">
        <w:rPr>
          <w:sz w:val="24"/>
        </w:rPr>
        <w:t xml:space="preserve">Le contractant obtient l'accord des auteurs en ce qui concerne l'octroi des droits en question et est disposé à fournir des justificatifs sur demande. </w:t>
      </w:r>
    </w:p>
    <w:p w14:paraId="16C74D12" w14:textId="50A8F5DE" w:rsidR="00393A80" w:rsidRPr="00CA6785" w:rsidRDefault="00393A80" w:rsidP="000B12BC">
      <w:pPr>
        <w:pStyle w:val="Heading3contract"/>
      </w:pPr>
      <w:r w:rsidRPr="00E82F2E">
        <w:t>II.</w:t>
      </w:r>
      <w:r w:rsidR="007F6B8D">
        <w:t>10</w:t>
      </w:r>
      <w:r w:rsidRPr="00E82F2E">
        <w:t>.7</w:t>
      </w:r>
      <w:r w:rsidRPr="00E82F2E">
        <w:tab/>
        <w:t>Personnes représentées sur des photographies ou d</w:t>
      </w:r>
      <w:r w:rsidRPr="00CA6785">
        <w:t>ans des films</w:t>
      </w:r>
    </w:p>
    <w:p w14:paraId="76E45C9D" w14:textId="2BD30980" w:rsidR="00393A80" w:rsidRPr="00AD7976" w:rsidRDefault="00393A80" w:rsidP="00393A80">
      <w:pPr>
        <w:jc w:val="both"/>
      </w:pPr>
      <w:r w:rsidRPr="00860F96">
        <w:rPr>
          <w:sz w:val="24"/>
        </w:rPr>
        <w:t xml:space="preserve">Si des personnes physiques reconnaissables sont représentées dans un résultat ou que leur voix est enregistrée, le contractant présente, à la demande </w:t>
      </w:r>
      <w:r w:rsidR="00DD3512">
        <w:rPr>
          <w:sz w:val="24"/>
        </w:rPr>
        <w:t>d’Expertise France</w:t>
      </w:r>
      <w:r w:rsidRPr="00860F96">
        <w:rPr>
          <w:sz w:val="24"/>
        </w:rPr>
        <w:t>, un</w:t>
      </w:r>
      <w:r w:rsidRPr="00740822">
        <w:rPr>
          <w:sz w:val="24"/>
        </w:rPr>
        <w:t>e déclaration dans laquelle ces personnes (ou celles investies de l'autorité parentale s'il s'agit de mineurs) autorisent l'exploitation prévue de leur image ou de leur voix. Ces dispositions ne s'appliquent pas aux personnes dont la permission n'est pas e</w:t>
      </w:r>
      <w:r w:rsidRPr="00A34B7F">
        <w:rPr>
          <w:sz w:val="24"/>
        </w:rPr>
        <w:t xml:space="preserve">xigée en vertu de la législation du pays où les photographies ont été prises, les films tournés ou les enregistrements sonores effectués. </w:t>
      </w:r>
    </w:p>
    <w:p w14:paraId="31C1F244" w14:textId="7CED21BB" w:rsidR="00393A80" w:rsidRPr="00CA6785" w:rsidRDefault="00393A80" w:rsidP="000B12BC">
      <w:pPr>
        <w:pStyle w:val="Heading3contract"/>
      </w:pPr>
      <w:r w:rsidRPr="00E82F2E">
        <w:t>II.</w:t>
      </w:r>
      <w:r w:rsidR="007F6B8D">
        <w:t>10</w:t>
      </w:r>
      <w:r w:rsidRPr="00E82F2E">
        <w:t>.8</w:t>
      </w:r>
      <w:r w:rsidRPr="00E82F2E">
        <w:tab/>
        <w:t>Droit d'auteur du contractant sur les droits préexistants</w:t>
      </w:r>
    </w:p>
    <w:p w14:paraId="7877DEA9" w14:textId="105865D8" w:rsidR="00393A80" w:rsidRPr="00A6113A" w:rsidRDefault="00393A80" w:rsidP="00393A80">
      <w:pPr>
        <w:tabs>
          <w:tab w:val="left" w:pos="3780"/>
        </w:tabs>
        <w:jc w:val="both"/>
        <w:outlineLvl w:val="0"/>
      </w:pPr>
      <w:r w:rsidRPr="00A6113A">
        <w:rPr>
          <w:sz w:val="24"/>
        </w:rPr>
        <w:t xml:space="preserve">Si le contractant conserve des droits préexistants sur des parties du résultat, il convient d'insérer une référence à cet effet en cas d'utilisation du résultat tel que le prévoit l'article I.8.1, à l'aide de la mention d'exclusion de responsabilité suivante: © - année – </w:t>
      </w:r>
      <w:r w:rsidR="00AA25F0">
        <w:rPr>
          <w:sz w:val="24"/>
        </w:rPr>
        <w:t>Expertise France</w:t>
      </w:r>
      <w:r w:rsidRPr="00A6113A">
        <w:rPr>
          <w:sz w:val="24"/>
        </w:rPr>
        <w:t xml:space="preserve">. Tous droits réservés. Certaines parties font l'objet d'une licence sous conditions à </w:t>
      </w:r>
      <w:r w:rsidR="00AA25F0">
        <w:rPr>
          <w:sz w:val="24"/>
        </w:rPr>
        <w:t>Expertise France</w:t>
      </w:r>
      <w:r w:rsidRPr="00A6113A">
        <w:rPr>
          <w:sz w:val="24"/>
        </w:rPr>
        <w:t xml:space="preserve">. </w:t>
      </w:r>
    </w:p>
    <w:p w14:paraId="29A5EFEF" w14:textId="30340C34" w:rsidR="00393A80" w:rsidRPr="00240434" w:rsidRDefault="00393A80" w:rsidP="000B12BC">
      <w:pPr>
        <w:pStyle w:val="Heading3contract"/>
      </w:pPr>
      <w:r w:rsidRPr="00E82F2E">
        <w:t>II.</w:t>
      </w:r>
      <w:r w:rsidR="007F6B8D">
        <w:t>10</w:t>
      </w:r>
      <w:r w:rsidRPr="00E82F2E">
        <w:t>.9</w:t>
      </w:r>
      <w:r w:rsidRPr="00E82F2E">
        <w:tab/>
        <w:t xml:space="preserve">Visibilité du financement </w:t>
      </w:r>
      <w:r w:rsidR="00AA25F0" w:rsidRPr="00CA6785">
        <w:t xml:space="preserve">d’Expertise France, </w:t>
      </w:r>
      <w:r w:rsidRPr="00CA6785">
        <w:t xml:space="preserve">de l'Union </w:t>
      </w:r>
      <w:r w:rsidR="00AA25F0" w:rsidRPr="007E3392">
        <w:t xml:space="preserve">européenne </w:t>
      </w:r>
      <w:r w:rsidR="00AA25F0" w:rsidRPr="00FD0082">
        <w:t xml:space="preserve">ou de l’Etat français </w:t>
      </w:r>
      <w:r w:rsidRPr="00FD0082">
        <w:t xml:space="preserve">et exclusion de responsabilité </w:t>
      </w:r>
    </w:p>
    <w:p w14:paraId="5DF26516" w14:textId="2277E8F9" w:rsidR="00393A80" w:rsidRPr="007F2769" w:rsidRDefault="00393A80" w:rsidP="00393A80">
      <w:pPr>
        <w:jc w:val="both"/>
      </w:pPr>
      <w:r w:rsidRPr="00860F96">
        <w:rPr>
          <w:sz w:val="24"/>
        </w:rPr>
        <w:t>Lors de l'exploitat</w:t>
      </w:r>
      <w:r w:rsidRPr="00740822">
        <w:rPr>
          <w:sz w:val="24"/>
        </w:rPr>
        <w:t>ion des résultats, le contractant déclare qu'ils ont été produits au titre d'un contrat-cadre avec</w:t>
      </w:r>
      <w:r w:rsidR="007F2769" w:rsidRPr="00A34B7F">
        <w:rPr>
          <w:sz w:val="24"/>
        </w:rPr>
        <w:t xml:space="preserve">, selon les cas Expertise </w:t>
      </w:r>
      <w:r w:rsidR="007F2769" w:rsidRPr="00AD7976">
        <w:rPr>
          <w:sz w:val="24"/>
        </w:rPr>
        <w:t>France,</w:t>
      </w:r>
      <w:r w:rsidRPr="00E90314">
        <w:rPr>
          <w:sz w:val="24"/>
        </w:rPr>
        <w:t xml:space="preserve"> l'Union</w:t>
      </w:r>
      <w:r w:rsidR="007F2769" w:rsidRPr="00E90314">
        <w:rPr>
          <w:sz w:val="24"/>
        </w:rPr>
        <w:t xml:space="preserve"> européenne ou l’Etat français,</w:t>
      </w:r>
      <w:r w:rsidRPr="00E90314">
        <w:rPr>
          <w:sz w:val="24"/>
        </w:rPr>
        <w:t xml:space="preserve"> et que les points de vue qui y sont exposés reflètent exclusivement l'opinion du contractant et ne constituent pas une prise de position formelle </w:t>
      </w:r>
      <w:r w:rsidR="00DD3512">
        <w:rPr>
          <w:sz w:val="24"/>
        </w:rPr>
        <w:t>d’Expertise France</w:t>
      </w:r>
      <w:r w:rsidRPr="00E90314">
        <w:rPr>
          <w:sz w:val="24"/>
        </w:rPr>
        <w:t>.</w:t>
      </w:r>
      <w:r w:rsidRPr="00267EC1">
        <w:rPr>
          <w:color w:val="000000"/>
          <w:sz w:val="24"/>
        </w:rPr>
        <w:t xml:space="preserve"> </w:t>
      </w:r>
      <w:r w:rsidR="00CB2123">
        <w:rPr>
          <w:sz w:val="24"/>
        </w:rPr>
        <w:t>Expertise France</w:t>
      </w:r>
      <w:r w:rsidRPr="00760DF8">
        <w:rPr>
          <w:sz w:val="24"/>
        </w:rPr>
        <w:t xml:space="preserve"> peut déroger à cette obligation par écrit.</w:t>
      </w:r>
      <w:r w:rsidRPr="00760DF8">
        <w:rPr>
          <w:color w:val="000000"/>
          <w:sz w:val="24"/>
        </w:rPr>
        <w:t xml:space="preserve"> </w:t>
      </w:r>
    </w:p>
    <w:p w14:paraId="371CDED9" w14:textId="57C4F7BD" w:rsidR="00393A80" w:rsidRPr="007F2769" w:rsidRDefault="00393A80" w:rsidP="00393A80">
      <w:pPr>
        <w:pStyle w:val="Titre2"/>
      </w:pPr>
      <w:r w:rsidRPr="007F2769">
        <w:t>Article II.</w:t>
      </w:r>
      <w:r w:rsidR="007F6B8D">
        <w:t>11</w:t>
      </w:r>
      <w:r w:rsidRPr="007F2769">
        <w:t>– Force majeure</w:t>
      </w:r>
    </w:p>
    <w:p w14:paraId="699E0D36" w14:textId="3A60E720" w:rsidR="00393A80" w:rsidRPr="007F2769" w:rsidRDefault="00393A80" w:rsidP="00393A80">
      <w:pPr>
        <w:ind w:left="851" w:hanging="851"/>
        <w:jc w:val="both"/>
        <w:rPr>
          <w:sz w:val="24"/>
        </w:rPr>
      </w:pPr>
      <w:r w:rsidRPr="007F2769">
        <w:rPr>
          <w:b/>
          <w:noProof/>
          <w:sz w:val="24"/>
        </w:rPr>
        <w:t>II.</w:t>
      </w:r>
      <w:r w:rsidR="007F6B8D">
        <w:rPr>
          <w:b/>
          <w:noProof/>
          <w:sz w:val="24"/>
        </w:rPr>
        <w:t>11</w:t>
      </w:r>
      <w:r w:rsidRPr="007F2769">
        <w:rPr>
          <w:b/>
          <w:noProof/>
          <w:sz w:val="24"/>
        </w:rPr>
        <w:t>.1</w:t>
      </w:r>
      <w:r w:rsidRPr="007F2769">
        <w:rPr>
          <w:sz w:val="24"/>
        </w:rPr>
        <w:tab/>
        <w:t xml:space="preserve">On entend par «force majeure» toute situation ou tout événement imprévisible et exceptionnel, indépendant de la volonté des parties et non imputable à la faute ou à la négligence de l'une d'elles ou d'un sous-traitant, qui empêche l'une des parties </w:t>
      </w:r>
      <w:r w:rsidRPr="007F2769">
        <w:rPr>
          <w:sz w:val="24"/>
        </w:rPr>
        <w:lastRenderedPageBreak/>
        <w:t>d'exécuter une ou plusieurs de ses obligations découlant du CC et qui se révèle inévitable en dépit de toute la diligence déployée. Une défaillance dans une prestation, le défaut des équipements, du matériel ou des matériaux ou leur mise à disposition tardive, sauf si cette situation est la conséquence directe d'un cas de force majeure établi, de même que les conflits du travail, les grèves et les difficultés financières, ne peuvent être invoqués comme cas de force majeure.</w:t>
      </w:r>
    </w:p>
    <w:p w14:paraId="6F6DBD69" w14:textId="328F8BD2" w:rsidR="00393A80" w:rsidRPr="007F2769" w:rsidRDefault="00393A80" w:rsidP="00393A80">
      <w:pPr>
        <w:ind w:left="851" w:hanging="851"/>
        <w:jc w:val="both"/>
        <w:rPr>
          <w:color w:val="000000"/>
          <w:sz w:val="24"/>
        </w:rPr>
      </w:pPr>
      <w:r w:rsidRPr="007F2769">
        <w:rPr>
          <w:b/>
          <w:noProof/>
          <w:sz w:val="24"/>
        </w:rPr>
        <w:t>II.</w:t>
      </w:r>
      <w:r w:rsidR="007F6B8D">
        <w:rPr>
          <w:b/>
          <w:noProof/>
          <w:sz w:val="24"/>
        </w:rPr>
        <w:t>11</w:t>
      </w:r>
      <w:r w:rsidRPr="007F2769">
        <w:rPr>
          <w:b/>
          <w:noProof/>
          <w:sz w:val="24"/>
        </w:rPr>
        <w:t>.2</w:t>
      </w:r>
      <w:r w:rsidRPr="007F2769">
        <w:rPr>
          <w:sz w:val="24"/>
        </w:rPr>
        <w:tab/>
        <w:t>Toute partie confrontée à un cas de force majeure en avertit formellement et sans délai l'autre partie, en précisant la nature, la durée probable et les effets prévisibles de cet événement.</w:t>
      </w:r>
    </w:p>
    <w:p w14:paraId="60085B74" w14:textId="47F3BEEC" w:rsidR="00393A80" w:rsidRPr="007F2769" w:rsidRDefault="00393A80" w:rsidP="00393A80">
      <w:pPr>
        <w:ind w:left="851" w:hanging="851"/>
        <w:jc w:val="both"/>
        <w:rPr>
          <w:sz w:val="24"/>
        </w:rPr>
      </w:pPr>
      <w:r w:rsidRPr="007F2769">
        <w:rPr>
          <w:b/>
          <w:noProof/>
          <w:sz w:val="24"/>
        </w:rPr>
        <w:t>II.</w:t>
      </w:r>
      <w:r w:rsidR="007F6B8D">
        <w:rPr>
          <w:b/>
          <w:noProof/>
          <w:sz w:val="24"/>
        </w:rPr>
        <w:t>11</w:t>
      </w:r>
      <w:r w:rsidRPr="007F2769">
        <w:rPr>
          <w:b/>
          <w:noProof/>
          <w:sz w:val="24"/>
        </w:rPr>
        <w:t>.3</w:t>
      </w:r>
      <w:r w:rsidRPr="007F2769">
        <w:rPr>
          <w:sz w:val="24"/>
        </w:rPr>
        <w:tab/>
        <w:t>La partie confrontée à un cas de force majeure n'est pas considérée comme ayant manqué ou contrevenu à ses obligations contractuelles si elle n'a pu les exécuter en raison d'une force majeure.</w:t>
      </w:r>
      <w:r w:rsidRPr="007F2769">
        <w:rPr>
          <w:color w:val="000000"/>
          <w:sz w:val="24"/>
        </w:rPr>
        <w:t xml:space="preserve"> </w:t>
      </w:r>
      <w:r w:rsidRPr="007F2769">
        <w:rPr>
          <w:sz w:val="24"/>
        </w:rPr>
        <w:t>Lorsque le contractant est empêché, par un cas de force majeure, de remplir ses obligations contractuelles, son droit au paiement de la rémunération se limite aux tâches effectivement exécutées.</w:t>
      </w:r>
    </w:p>
    <w:p w14:paraId="3BA96A27" w14:textId="6CF03015" w:rsidR="00393A80" w:rsidRPr="007F2769" w:rsidRDefault="00393A80" w:rsidP="00393A80">
      <w:pPr>
        <w:ind w:left="851" w:hanging="851"/>
        <w:jc w:val="both"/>
        <w:rPr>
          <w:sz w:val="24"/>
        </w:rPr>
      </w:pPr>
      <w:r w:rsidRPr="007F2769">
        <w:rPr>
          <w:b/>
          <w:noProof/>
          <w:sz w:val="24"/>
        </w:rPr>
        <w:t>II.</w:t>
      </w:r>
      <w:r w:rsidR="007F6B8D">
        <w:rPr>
          <w:b/>
          <w:noProof/>
          <w:sz w:val="24"/>
        </w:rPr>
        <w:t>11</w:t>
      </w:r>
      <w:r w:rsidRPr="007F2769">
        <w:rPr>
          <w:b/>
          <w:noProof/>
          <w:sz w:val="24"/>
        </w:rPr>
        <w:t>.4</w:t>
      </w:r>
      <w:r w:rsidRPr="007F2769">
        <w:rPr>
          <w:sz w:val="24"/>
        </w:rPr>
        <w:tab/>
        <w:t>Les parties prennent toutes mesures pour limiter les éventuels dommages qui résulteraient d'un cas de force majeure.</w:t>
      </w:r>
    </w:p>
    <w:p w14:paraId="6D5A1B0E" w14:textId="5571995A" w:rsidR="00393A80" w:rsidRPr="00860F96" w:rsidRDefault="00393A80" w:rsidP="00393A80">
      <w:pPr>
        <w:pStyle w:val="Titre2"/>
      </w:pPr>
      <w:r w:rsidRPr="00050C4C">
        <w:t>Article II.</w:t>
      </w:r>
      <w:r w:rsidR="007F6B8D">
        <w:t>12</w:t>
      </w:r>
      <w:r w:rsidRPr="00050C4C">
        <w:t xml:space="preserve">– </w:t>
      </w:r>
      <w:r w:rsidR="00CF24E7" w:rsidRPr="00050C4C">
        <w:t>Pénalités</w:t>
      </w:r>
    </w:p>
    <w:p w14:paraId="34CCCD77" w14:textId="3B4DF49C" w:rsidR="00393A80" w:rsidRPr="00E90314" w:rsidRDefault="00CB2123" w:rsidP="00393A80">
      <w:pPr>
        <w:jc w:val="both"/>
        <w:rPr>
          <w:sz w:val="24"/>
        </w:rPr>
      </w:pPr>
      <w:r>
        <w:rPr>
          <w:sz w:val="24"/>
        </w:rPr>
        <w:t>Expertise France</w:t>
      </w:r>
      <w:r w:rsidR="00393A80" w:rsidRPr="00740822">
        <w:rPr>
          <w:sz w:val="24"/>
        </w:rPr>
        <w:t xml:space="preserve"> peut imposer au contractant le paiement de </w:t>
      </w:r>
      <w:r w:rsidR="007F2769" w:rsidRPr="00AD7976">
        <w:rPr>
          <w:sz w:val="24"/>
        </w:rPr>
        <w:t>pénalités</w:t>
      </w:r>
      <w:r w:rsidR="00393A80" w:rsidRPr="00AD7976">
        <w:rPr>
          <w:sz w:val="24"/>
        </w:rPr>
        <w:t xml:space="preserve"> si celui-ci ne r</w:t>
      </w:r>
      <w:r w:rsidR="00393A80" w:rsidRPr="00E90314">
        <w:rPr>
          <w:sz w:val="24"/>
        </w:rPr>
        <w:t xml:space="preserve">emplit pas ses obligations contractuelles, ou s'il ne respecte pas le niveau de qualité requis, au regard du cahier des charges. </w:t>
      </w:r>
    </w:p>
    <w:p w14:paraId="2FF31EEE" w14:textId="183D95DC" w:rsidR="00393A80" w:rsidRPr="00050C4C" w:rsidRDefault="00393A80" w:rsidP="00393A80">
      <w:pPr>
        <w:jc w:val="both"/>
        <w:rPr>
          <w:sz w:val="24"/>
        </w:rPr>
      </w:pPr>
      <w:r w:rsidRPr="00E90314">
        <w:rPr>
          <w:sz w:val="24"/>
        </w:rPr>
        <w:t xml:space="preserve">Si le contractant n'exécute pas ses obligations contractuelles dans le délai fixé par le CC ou le bon de commande ou le contrat spécifique correspondant, </w:t>
      </w:r>
      <w:r w:rsidR="00CB2123">
        <w:rPr>
          <w:sz w:val="24"/>
        </w:rPr>
        <w:t>Expertise France</w:t>
      </w:r>
      <w:r w:rsidRPr="00E90314">
        <w:rPr>
          <w:sz w:val="24"/>
        </w:rPr>
        <w:t xml:space="preserve"> peut lui imposer, indépendamment de la responsabilité réelle ou potentielle du contractant et du droit </w:t>
      </w:r>
      <w:r w:rsidR="00DD3512">
        <w:rPr>
          <w:sz w:val="24"/>
        </w:rPr>
        <w:t>d’Expertise France</w:t>
      </w:r>
      <w:r w:rsidRPr="00E90314">
        <w:rPr>
          <w:sz w:val="24"/>
        </w:rPr>
        <w:t xml:space="preserve"> de résilier le CC ou le bon de commande ou le contrat spécifique correspondan</w:t>
      </w:r>
      <w:r w:rsidRPr="00267EC1">
        <w:rPr>
          <w:sz w:val="24"/>
        </w:rPr>
        <w:t xml:space="preserve">t, le paiement de </w:t>
      </w:r>
      <w:r w:rsidR="00050C4C" w:rsidRPr="00760DF8">
        <w:rPr>
          <w:sz w:val="24"/>
        </w:rPr>
        <w:t>pénalités</w:t>
      </w:r>
      <w:r w:rsidRPr="00050C4C">
        <w:rPr>
          <w:sz w:val="24"/>
        </w:rPr>
        <w:t xml:space="preserve"> pour chaque jour calendrier de retard, calculés selon la formule suivante: </w:t>
      </w:r>
    </w:p>
    <w:p w14:paraId="2DFA1015" w14:textId="68A9D35F" w:rsidR="00E172E1" w:rsidRPr="009C1FC0" w:rsidRDefault="00E172E1" w:rsidP="00E172E1">
      <w:pPr>
        <w:ind w:firstLine="284"/>
        <w:jc w:val="both"/>
        <w:rPr>
          <w:sz w:val="24"/>
        </w:rPr>
      </w:pPr>
      <w:r w:rsidRPr="009C1FC0">
        <w:rPr>
          <w:i/>
          <w:noProof/>
          <w:sz w:val="24"/>
        </w:rPr>
        <w:t>V</w:t>
      </w:r>
      <w:r>
        <w:rPr>
          <w:i/>
          <w:noProof/>
          <w:sz w:val="24"/>
        </w:rPr>
        <w:t xml:space="preserve"> x </w:t>
      </w:r>
      <w:r w:rsidRPr="009C1FC0">
        <w:rPr>
          <w:i/>
          <w:noProof/>
          <w:sz w:val="24"/>
        </w:rPr>
        <w:t>d</w:t>
      </w:r>
      <w:r>
        <w:rPr>
          <w:i/>
          <w:noProof/>
          <w:sz w:val="24"/>
        </w:rPr>
        <w:t xml:space="preserve"> / </w:t>
      </w:r>
      <w:r w:rsidR="00EA1933">
        <w:rPr>
          <w:i/>
          <w:noProof/>
          <w:sz w:val="24"/>
        </w:rPr>
        <w:t>5</w:t>
      </w:r>
      <w:r>
        <w:rPr>
          <w:i/>
          <w:noProof/>
          <w:sz w:val="24"/>
        </w:rPr>
        <w:t>00</w:t>
      </w:r>
    </w:p>
    <w:p w14:paraId="6D47B0E5" w14:textId="77777777" w:rsidR="00E172E1" w:rsidRPr="00726FE6" w:rsidRDefault="00E172E1" w:rsidP="00E172E1">
      <w:pPr>
        <w:autoSpaceDE w:val="0"/>
        <w:autoSpaceDN w:val="0"/>
        <w:adjustRightInd w:val="0"/>
        <w:ind w:firstLine="284"/>
        <w:jc w:val="both"/>
        <w:rPr>
          <w:sz w:val="24"/>
        </w:rPr>
      </w:pPr>
      <w:r w:rsidRPr="00455258">
        <w:rPr>
          <w:i/>
          <w:sz w:val="24"/>
        </w:rPr>
        <w:t>V</w:t>
      </w:r>
      <w:r w:rsidRPr="00455258">
        <w:rPr>
          <w:sz w:val="24"/>
        </w:rPr>
        <w:t xml:space="preserve"> est le prix de l'acha</w:t>
      </w:r>
      <w:r w:rsidRPr="00726FE6">
        <w:rPr>
          <w:sz w:val="24"/>
        </w:rPr>
        <w:t>t concerné;</w:t>
      </w:r>
    </w:p>
    <w:p w14:paraId="725A3507" w14:textId="77777777" w:rsidR="00E172E1" w:rsidRPr="00050C4C" w:rsidRDefault="00E172E1" w:rsidP="00E172E1">
      <w:pPr>
        <w:ind w:left="284"/>
        <w:jc w:val="both"/>
        <w:rPr>
          <w:sz w:val="24"/>
        </w:rPr>
      </w:pPr>
      <w:r w:rsidRPr="00DF1C56">
        <w:rPr>
          <w:i/>
          <w:sz w:val="24"/>
        </w:rPr>
        <w:t>d</w:t>
      </w:r>
      <w:r w:rsidRPr="00050C4C">
        <w:rPr>
          <w:sz w:val="24"/>
        </w:rPr>
        <w:t xml:space="preserve"> est</w:t>
      </w:r>
      <w:r>
        <w:rPr>
          <w:sz w:val="24"/>
        </w:rPr>
        <w:t xml:space="preserve"> le nombre de jours de retard, exprimés en jours ouvrés.</w:t>
      </w:r>
    </w:p>
    <w:p w14:paraId="2D90A061" w14:textId="7F8E4EFF" w:rsidR="00393A80" w:rsidRPr="00050C4C" w:rsidRDefault="00393A80" w:rsidP="00393A80">
      <w:pPr>
        <w:jc w:val="both"/>
      </w:pPr>
      <w:r w:rsidRPr="00050C4C">
        <w:rPr>
          <w:sz w:val="24"/>
        </w:rPr>
        <w:t xml:space="preserve">Le contractant peut contester cette décision dans les trente jours à compter de la réception de la notification formelle. En l'absence de réaction de sa part ou d'une annulation écrite par </w:t>
      </w:r>
      <w:r w:rsidR="00CB2123">
        <w:rPr>
          <w:sz w:val="24"/>
        </w:rPr>
        <w:t>Expertise France</w:t>
      </w:r>
      <w:r w:rsidRPr="00050C4C">
        <w:rPr>
          <w:sz w:val="24"/>
        </w:rPr>
        <w:t xml:space="preserve"> dans les trente jours suivant la réception de la contestation, la décision imposant le paiement des dommages-intérêts devient exécutoire. </w:t>
      </w:r>
    </w:p>
    <w:p w14:paraId="20656316" w14:textId="2EBF9B93" w:rsidR="00393A80" w:rsidRPr="00050C4C" w:rsidRDefault="00393A80" w:rsidP="00393A80">
      <w:pPr>
        <w:jc w:val="both"/>
        <w:rPr>
          <w:sz w:val="24"/>
        </w:rPr>
      </w:pPr>
      <w:r w:rsidRPr="00050C4C">
        <w:rPr>
          <w:sz w:val="24"/>
        </w:rPr>
        <w:t xml:space="preserve">Les parties reconnaissent et conviennent expressément que toute somme payable au titre du présent article correspond à des </w:t>
      </w:r>
      <w:r w:rsidR="00050C4C" w:rsidRPr="00050C4C">
        <w:rPr>
          <w:sz w:val="24"/>
        </w:rPr>
        <w:t>pénalités</w:t>
      </w:r>
      <w:r w:rsidRPr="00050C4C">
        <w:rPr>
          <w:sz w:val="24"/>
        </w:rPr>
        <w:t xml:space="preserve"> et non à une clause pénale, et qu'elle représente une estimation raisonnable de la juste compensation des pertes susceptibles d'être occasionnées à la suite de l'inexécution des obligations.</w:t>
      </w:r>
    </w:p>
    <w:p w14:paraId="6C96FF28" w14:textId="30921E13" w:rsidR="00393A80" w:rsidRPr="00050C4C" w:rsidRDefault="00393A80" w:rsidP="00393A80">
      <w:pPr>
        <w:pStyle w:val="Titre2"/>
      </w:pPr>
      <w:r w:rsidRPr="00050C4C">
        <w:lastRenderedPageBreak/>
        <w:t>Article II.</w:t>
      </w:r>
      <w:r w:rsidR="007F6B8D">
        <w:t>13</w:t>
      </w:r>
      <w:r w:rsidR="00836A77" w:rsidRPr="00050C4C">
        <w:t xml:space="preserve"> </w:t>
      </w:r>
      <w:r w:rsidRPr="00050C4C">
        <w:t>– Suspension de l'exécution du CC</w:t>
      </w:r>
    </w:p>
    <w:p w14:paraId="77C79C43" w14:textId="70989657" w:rsidR="00393A80" w:rsidRPr="00E82F2E" w:rsidRDefault="00393A80" w:rsidP="000B12BC">
      <w:pPr>
        <w:pStyle w:val="Heading3contract"/>
      </w:pPr>
      <w:r w:rsidRPr="00E82F2E">
        <w:t>II.</w:t>
      </w:r>
      <w:r w:rsidR="007F6B8D">
        <w:t>13</w:t>
      </w:r>
      <w:r w:rsidRPr="00E82F2E">
        <w:t>.1 Suspension par le contractant</w:t>
      </w:r>
    </w:p>
    <w:p w14:paraId="3FC2A48F" w14:textId="7D149D55" w:rsidR="00393A80" w:rsidRPr="00A34B7F" w:rsidRDefault="00393A80" w:rsidP="00393A80">
      <w:pPr>
        <w:jc w:val="both"/>
        <w:rPr>
          <w:sz w:val="24"/>
        </w:rPr>
      </w:pPr>
      <w:r w:rsidRPr="00860F96">
        <w:rPr>
          <w:sz w:val="24"/>
        </w:rPr>
        <w:t>Le contractant peut suspendre</w:t>
      </w:r>
      <w:r w:rsidRPr="00740822">
        <w:rPr>
          <w:sz w:val="24"/>
        </w:rPr>
        <w:t xml:space="preserve"> l'exécution de tout ou partie du CC, du bon de commande ou du contrat spécifique si un cas de force majeure rend cette exécution impossible ou excessivement difficile. Il informe sans délai </w:t>
      </w:r>
      <w:r w:rsidR="00CB2123">
        <w:rPr>
          <w:sz w:val="24"/>
        </w:rPr>
        <w:t>Expertise France</w:t>
      </w:r>
      <w:r w:rsidRPr="00740822">
        <w:rPr>
          <w:sz w:val="24"/>
        </w:rPr>
        <w:t xml:space="preserve"> de la suspension, en communiquant toutes </w:t>
      </w:r>
      <w:r w:rsidRPr="00A34B7F">
        <w:rPr>
          <w:sz w:val="24"/>
        </w:rPr>
        <w:t>les justifications et précisions nécessaires, ainsi que la date envisagée de la reprise de l'exécution du CC, du bon de commande ou du contrat spécifique.</w:t>
      </w:r>
    </w:p>
    <w:p w14:paraId="292FE348" w14:textId="54621307" w:rsidR="00393A80" w:rsidRPr="00AD7976" w:rsidRDefault="00393A80" w:rsidP="00393A80">
      <w:pPr>
        <w:jc w:val="both"/>
        <w:rPr>
          <w:sz w:val="24"/>
        </w:rPr>
      </w:pPr>
      <w:r w:rsidRPr="00A34B7F">
        <w:rPr>
          <w:sz w:val="24"/>
        </w:rPr>
        <w:t>Dès que les conditions d'une reprise de l'exécution sont réunies, le contractant en informe immédiate</w:t>
      </w:r>
      <w:r w:rsidRPr="00AD7976">
        <w:rPr>
          <w:sz w:val="24"/>
        </w:rPr>
        <w:t xml:space="preserve">ment </w:t>
      </w:r>
      <w:r w:rsidR="00CB2123">
        <w:rPr>
          <w:sz w:val="24"/>
        </w:rPr>
        <w:t>Expertise France</w:t>
      </w:r>
      <w:r w:rsidRPr="00AD7976">
        <w:rPr>
          <w:sz w:val="24"/>
        </w:rPr>
        <w:t xml:space="preserve">, sauf si celui-ci a déjà résilié le CC, le bon de commande ou le contrat spécifique. </w:t>
      </w:r>
    </w:p>
    <w:p w14:paraId="2D2F1920" w14:textId="28CC86D6" w:rsidR="00393A80" w:rsidRPr="00E82F2E" w:rsidRDefault="00393A80" w:rsidP="000B12BC">
      <w:pPr>
        <w:pStyle w:val="Heading3contract"/>
      </w:pPr>
      <w:r w:rsidRPr="00E82F2E">
        <w:t>II.</w:t>
      </w:r>
      <w:r w:rsidR="007F6B8D">
        <w:t>13</w:t>
      </w:r>
      <w:r w:rsidRPr="00E82F2E">
        <w:t xml:space="preserve">.2 Suspension par </w:t>
      </w:r>
      <w:r w:rsidR="00CB2123">
        <w:t>Expertise France</w:t>
      </w:r>
    </w:p>
    <w:p w14:paraId="02E39D8C" w14:textId="17350003" w:rsidR="00393A80" w:rsidRPr="00740822" w:rsidRDefault="00CB2123" w:rsidP="00393A80">
      <w:pPr>
        <w:jc w:val="both"/>
        <w:rPr>
          <w:sz w:val="24"/>
        </w:rPr>
      </w:pPr>
      <w:r>
        <w:rPr>
          <w:sz w:val="24"/>
        </w:rPr>
        <w:t>Expertise France</w:t>
      </w:r>
      <w:r w:rsidR="00393A80" w:rsidRPr="00860F96">
        <w:rPr>
          <w:sz w:val="24"/>
        </w:rPr>
        <w:t xml:space="preserve"> peut suspendre l'exécution de tout ou partie du CC, du bon de commande</w:t>
      </w:r>
      <w:r w:rsidR="00393A80" w:rsidRPr="00740822">
        <w:rPr>
          <w:sz w:val="24"/>
        </w:rPr>
        <w:t xml:space="preserve"> ou du contrat spécifique:</w:t>
      </w:r>
    </w:p>
    <w:p w14:paraId="711FAAD2" w14:textId="77777777" w:rsidR="00393A80" w:rsidRPr="00AD7976" w:rsidRDefault="00393A80" w:rsidP="00393A80">
      <w:pPr>
        <w:jc w:val="both"/>
        <w:rPr>
          <w:sz w:val="24"/>
        </w:rPr>
      </w:pPr>
      <w:r w:rsidRPr="00A34B7F">
        <w:rPr>
          <w:noProof/>
          <w:sz w:val="24"/>
        </w:rPr>
        <w:t>a)</w:t>
      </w:r>
      <w:r w:rsidRPr="00AD7976">
        <w:rPr>
          <w:sz w:val="24"/>
        </w:rPr>
        <w:tab/>
        <w:t xml:space="preserve">si la procédure d'attribution du CC, du bon de commande ou du contrat spécifique ou l'exécution du CC se révèle entachée d'erreurs substantielles, d'irrégularités ou de fraude; </w:t>
      </w:r>
    </w:p>
    <w:p w14:paraId="66E92583" w14:textId="77777777" w:rsidR="00393A80" w:rsidRPr="00E90314" w:rsidRDefault="00393A80" w:rsidP="00393A80">
      <w:pPr>
        <w:jc w:val="both"/>
        <w:rPr>
          <w:sz w:val="24"/>
        </w:rPr>
      </w:pPr>
      <w:r w:rsidRPr="00AD7976">
        <w:rPr>
          <w:noProof/>
          <w:sz w:val="24"/>
        </w:rPr>
        <w:t>b)</w:t>
      </w:r>
      <w:r w:rsidRPr="00E90314">
        <w:rPr>
          <w:sz w:val="24"/>
        </w:rPr>
        <w:tab/>
        <w:t xml:space="preserve">pour vérifier si des erreurs substantielles, des irrégularités ou des fraudes présumées ont effectivement eu lieu. </w:t>
      </w:r>
    </w:p>
    <w:p w14:paraId="195100AA" w14:textId="3C107B83" w:rsidR="00393A80" w:rsidRPr="00050C4C" w:rsidRDefault="00393A80" w:rsidP="00393A80">
      <w:pPr>
        <w:autoSpaceDE w:val="0"/>
        <w:autoSpaceDN w:val="0"/>
        <w:adjustRightInd w:val="0"/>
        <w:jc w:val="both"/>
      </w:pPr>
      <w:r w:rsidRPr="00E90314">
        <w:rPr>
          <w:sz w:val="24"/>
        </w:rPr>
        <w:t xml:space="preserve">La suspension prend effet à la date à laquelle le contractant en reçoit notification formelle, ou à une date ultérieure indiquée dans la notification. </w:t>
      </w:r>
      <w:r w:rsidR="00CB2123">
        <w:rPr>
          <w:sz w:val="24"/>
        </w:rPr>
        <w:t>Expertise France</w:t>
      </w:r>
      <w:r w:rsidRPr="00E90314">
        <w:rPr>
          <w:sz w:val="24"/>
        </w:rPr>
        <w:t xml:space="preserve"> informe le</w:t>
      </w:r>
      <w:r w:rsidRPr="00267EC1">
        <w:rPr>
          <w:sz w:val="24"/>
        </w:rPr>
        <w:t xml:space="preserve"> contractant dès que possible de sa décision de faire reprendre l'exécution du service suspendu ou de résilier le CC, le bon de commande ou le contrat spécifique. Le contractant ne peut exiger d'indemnisation en cas de suspension de tout ou partie du CC, d</w:t>
      </w:r>
      <w:r w:rsidRPr="00760DF8">
        <w:rPr>
          <w:sz w:val="24"/>
        </w:rPr>
        <w:t>u bon de commande ou du contrat spécifique.</w:t>
      </w:r>
    </w:p>
    <w:p w14:paraId="539326B7" w14:textId="495D83B4" w:rsidR="00393A80" w:rsidRPr="006F6F9F" w:rsidRDefault="00393A80" w:rsidP="00393A80">
      <w:pPr>
        <w:pStyle w:val="Titre2"/>
      </w:pPr>
      <w:r w:rsidRPr="006F6F9F">
        <w:t>Article II.</w:t>
      </w:r>
      <w:r w:rsidR="007F6B8D">
        <w:t>14</w:t>
      </w:r>
      <w:r w:rsidRPr="006F6F9F">
        <w:t>– Résiliation du CC</w:t>
      </w:r>
    </w:p>
    <w:p w14:paraId="4F4113B8" w14:textId="23926091" w:rsidR="00393A80" w:rsidRPr="006F6F9F" w:rsidRDefault="00393A80" w:rsidP="000B12BC">
      <w:pPr>
        <w:pStyle w:val="Heading3contract"/>
      </w:pPr>
      <w:r w:rsidRPr="006F6F9F">
        <w:t>II.</w:t>
      </w:r>
      <w:r w:rsidR="007F6B8D">
        <w:t>14</w:t>
      </w:r>
      <w:r w:rsidRPr="006F6F9F">
        <w:t>.1</w:t>
      </w:r>
      <w:r w:rsidRPr="006F6F9F">
        <w:tab/>
        <w:t>Motifs de la résiliation</w:t>
      </w:r>
    </w:p>
    <w:p w14:paraId="0E9E6080" w14:textId="60A9729B" w:rsidR="00393A80" w:rsidRPr="00860F96" w:rsidRDefault="00CB2123" w:rsidP="00393A80">
      <w:pPr>
        <w:autoSpaceDE w:val="0"/>
        <w:autoSpaceDN w:val="0"/>
        <w:adjustRightInd w:val="0"/>
        <w:jc w:val="both"/>
        <w:rPr>
          <w:sz w:val="24"/>
        </w:rPr>
      </w:pPr>
      <w:r>
        <w:rPr>
          <w:sz w:val="24"/>
        </w:rPr>
        <w:t>Expertise France</w:t>
      </w:r>
      <w:r w:rsidR="00393A80" w:rsidRPr="00860F96">
        <w:rPr>
          <w:sz w:val="24"/>
        </w:rPr>
        <w:t xml:space="preserve"> peut résilier le présent CC, un bon de commande ou un contrat spécifique dans les cas suivants:</w:t>
      </w:r>
    </w:p>
    <w:p w14:paraId="6CE8BC21" w14:textId="77777777" w:rsidR="00393A80" w:rsidRPr="00A34B7F" w:rsidRDefault="00393A80" w:rsidP="00393A80">
      <w:pPr>
        <w:autoSpaceDE w:val="0"/>
        <w:autoSpaceDN w:val="0"/>
        <w:adjustRightInd w:val="0"/>
        <w:ind w:left="851" w:hanging="851"/>
        <w:jc w:val="both"/>
        <w:rPr>
          <w:sz w:val="24"/>
        </w:rPr>
      </w:pPr>
      <w:r w:rsidRPr="00860F96">
        <w:rPr>
          <w:sz w:val="24"/>
        </w:rPr>
        <w:t>a)</w:t>
      </w:r>
      <w:r w:rsidRPr="00860F96">
        <w:rPr>
          <w:sz w:val="24"/>
        </w:rPr>
        <w:tab/>
        <w:t>lorsqu'un changement j</w:t>
      </w:r>
      <w:r w:rsidRPr="00740822">
        <w:rPr>
          <w:sz w:val="24"/>
        </w:rPr>
        <w:t>uridique, financier, technique, d'organisation ou de contrôle dans la situation du contractant est susceptible d'affecter l'exécution du CC, du bon de commande ou du contrat spécifique de manière substantielle ou de remettre en cause la décision d'attribut</w:t>
      </w:r>
      <w:r w:rsidRPr="00A34B7F">
        <w:rPr>
          <w:sz w:val="24"/>
        </w:rPr>
        <w:t>ion du CC;</w:t>
      </w:r>
    </w:p>
    <w:p w14:paraId="37862F95" w14:textId="60FDCB15" w:rsidR="00393A80" w:rsidRPr="00AD7976" w:rsidRDefault="00393A80" w:rsidP="00393A80">
      <w:pPr>
        <w:autoSpaceDE w:val="0"/>
        <w:autoSpaceDN w:val="0"/>
        <w:adjustRightInd w:val="0"/>
        <w:ind w:left="851" w:hanging="851"/>
        <w:jc w:val="both"/>
        <w:rPr>
          <w:sz w:val="24"/>
        </w:rPr>
      </w:pPr>
      <w:r w:rsidRPr="00AD7976">
        <w:rPr>
          <w:sz w:val="24"/>
        </w:rPr>
        <w:t>b)</w:t>
      </w:r>
      <w:r w:rsidRPr="00AD7976">
        <w:rPr>
          <w:sz w:val="24"/>
        </w:rPr>
        <w:tab/>
        <w:t xml:space="preserve">si l'exécution des tâches prévues par un bon de commande en cours ou un contrat spécifique n'a pas effectivement débuté dans les quinze jours suivant la date prévue à cet effet, et si la nouvelle date proposée, le cas échéant, est considérée comme inacceptable par </w:t>
      </w:r>
      <w:r w:rsidR="00CB2123">
        <w:rPr>
          <w:sz w:val="24"/>
        </w:rPr>
        <w:t>Expertise France</w:t>
      </w:r>
      <w:r w:rsidRPr="00AD7976">
        <w:rPr>
          <w:sz w:val="24"/>
        </w:rPr>
        <w:t>, compte tenu de l'article II.8.2;</w:t>
      </w:r>
    </w:p>
    <w:p w14:paraId="31DC28B1" w14:textId="1B9D49D2" w:rsidR="00393A80" w:rsidRPr="00267EC1" w:rsidRDefault="00393A80" w:rsidP="00393A80">
      <w:pPr>
        <w:autoSpaceDE w:val="0"/>
        <w:autoSpaceDN w:val="0"/>
        <w:adjustRightInd w:val="0"/>
        <w:ind w:left="851" w:hanging="851"/>
        <w:jc w:val="both"/>
      </w:pPr>
      <w:r w:rsidRPr="00E90314">
        <w:rPr>
          <w:sz w:val="24"/>
        </w:rPr>
        <w:lastRenderedPageBreak/>
        <w:t>c)</w:t>
      </w:r>
      <w:r w:rsidRPr="00E90314">
        <w:rPr>
          <w:sz w:val="24"/>
        </w:rPr>
        <w:tab/>
        <w:t>si le contractant n'exécute pas le CC, un bon de commande ou un contrat spécifique conformément au cahier des charges ou à la demande de service ou s'il ne remplit pas une autre obligation contractuelle substantielle; la résiliation d'au moi</w:t>
      </w:r>
      <w:r w:rsidR="00D32B10">
        <w:rPr>
          <w:sz w:val="24"/>
        </w:rPr>
        <w:t>n</w:t>
      </w:r>
      <w:r w:rsidRPr="00E90314">
        <w:rPr>
          <w:sz w:val="24"/>
        </w:rPr>
        <w:t xml:space="preserve">s trois bons de commande ou contrats spécifiques pour ce motif constitue un motif de résiliation du CC; </w:t>
      </w:r>
    </w:p>
    <w:p w14:paraId="6611E5AA" w14:textId="77777777" w:rsidR="00393A80" w:rsidRPr="006F6F9F" w:rsidRDefault="00393A80" w:rsidP="00393A80">
      <w:pPr>
        <w:autoSpaceDE w:val="0"/>
        <w:autoSpaceDN w:val="0"/>
        <w:adjustRightInd w:val="0"/>
        <w:ind w:left="851" w:hanging="851"/>
        <w:jc w:val="both"/>
      </w:pPr>
      <w:r w:rsidRPr="00760DF8">
        <w:rPr>
          <w:sz w:val="24"/>
        </w:rPr>
        <w:t>d)</w:t>
      </w:r>
      <w:r w:rsidRPr="00760DF8">
        <w:rPr>
          <w:sz w:val="24"/>
        </w:rPr>
        <w:tab/>
        <w:t>en cas de force majeure notifiée conformément à l'article II.11 ou en cas de suspension de l'exécution du CC, du bon de commande ou du contrat spécifique par le contractant pour cause de force majeure, notifiée conformément à l'article II.13, si la reprise de l'exécution est impossible ou si un changement au CC, au bon de commande ou</w:t>
      </w:r>
      <w:r w:rsidRPr="006F6F9F">
        <w:rPr>
          <w:sz w:val="24"/>
        </w:rPr>
        <w:t xml:space="preserve"> au contrat spécifique est susceptible de remettre en cause la décision d'attribution du CC, du bon de commande ou du contrat spécifique ou de donner lieu à une inégalité de traitement entre soumissionnaires ou contractants; </w:t>
      </w:r>
    </w:p>
    <w:p w14:paraId="57A4A304" w14:textId="77777777" w:rsidR="00393A80" w:rsidRPr="006F6F9F" w:rsidRDefault="00393A80" w:rsidP="00393A80">
      <w:pPr>
        <w:autoSpaceDE w:val="0"/>
        <w:autoSpaceDN w:val="0"/>
        <w:adjustRightInd w:val="0"/>
        <w:ind w:left="851" w:hanging="851"/>
        <w:jc w:val="both"/>
        <w:rPr>
          <w:sz w:val="24"/>
        </w:rPr>
      </w:pPr>
      <w:r w:rsidRPr="006F6F9F">
        <w:rPr>
          <w:sz w:val="24"/>
        </w:rPr>
        <w:t>e)</w:t>
      </w:r>
      <w:r w:rsidRPr="006F6F9F">
        <w:rPr>
          <w:sz w:val="24"/>
        </w:rPr>
        <w:tab/>
        <w:t>lorsque le contractant est déclaré en état de faillite ou qu'il fait l'objet d'une procédure de mise en liquidation, de règlement judiciaire, de concordat préventif, de cessation d'activité, ou s'il est dans toute situation analogue résultant d'une procédure de même nature existant dans les législations ou réglementations nationales;</w:t>
      </w:r>
    </w:p>
    <w:p w14:paraId="620EBEBF" w14:textId="77777777" w:rsidR="00393A80" w:rsidRPr="006F6F9F" w:rsidRDefault="00393A80" w:rsidP="00393A80">
      <w:pPr>
        <w:autoSpaceDE w:val="0"/>
        <w:autoSpaceDN w:val="0"/>
        <w:adjustRightInd w:val="0"/>
        <w:ind w:left="851" w:hanging="851"/>
        <w:jc w:val="both"/>
      </w:pPr>
      <w:r w:rsidRPr="006F6F9F">
        <w:rPr>
          <w:sz w:val="24"/>
        </w:rPr>
        <w:t>f)</w:t>
      </w:r>
      <w:r w:rsidRPr="006F6F9F">
        <w:rPr>
          <w:sz w:val="24"/>
        </w:rPr>
        <w:tab/>
        <w:t xml:space="preserve">si, en matière professionnelle, le contractant ou toute personne physique ayant le pouvoir de le représenter ou de prendre des décisions en son nom a commis une faute grave constatée par tout moyen; </w:t>
      </w:r>
    </w:p>
    <w:p w14:paraId="6AB88D9C" w14:textId="77777777" w:rsidR="00393A80" w:rsidRPr="006F6F9F" w:rsidRDefault="00393A80" w:rsidP="00393A80">
      <w:pPr>
        <w:autoSpaceDE w:val="0"/>
        <w:autoSpaceDN w:val="0"/>
        <w:adjustRightInd w:val="0"/>
        <w:ind w:left="851" w:hanging="851"/>
        <w:jc w:val="both"/>
        <w:rPr>
          <w:sz w:val="24"/>
        </w:rPr>
      </w:pPr>
      <w:r w:rsidRPr="006F6F9F">
        <w:rPr>
          <w:sz w:val="24"/>
        </w:rPr>
        <w:t>g)</w:t>
      </w:r>
      <w:r w:rsidRPr="006F6F9F">
        <w:rPr>
          <w:sz w:val="24"/>
        </w:rPr>
        <w:tab/>
        <w:t>si le contractant n'a pas respecté ses obligations relatives au paiement des cotisations de sécurité sociale ou ses obligations relatives au paiement de ses impôts selon les dispositions légales du pays où il est établi, ou celles du pays dont le droit est applicable au présent CC ou encore celles du pays où celui-ci doit s'exécuter;</w:t>
      </w:r>
    </w:p>
    <w:p w14:paraId="451D8CE9" w14:textId="4F3301FE" w:rsidR="00393A80" w:rsidRPr="00860F96" w:rsidRDefault="00393A80" w:rsidP="00393A80">
      <w:pPr>
        <w:autoSpaceDE w:val="0"/>
        <w:autoSpaceDN w:val="0"/>
        <w:adjustRightInd w:val="0"/>
        <w:ind w:left="851" w:hanging="851"/>
        <w:jc w:val="both"/>
        <w:rPr>
          <w:sz w:val="24"/>
        </w:rPr>
      </w:pPr>
      <w:r w:rsidRPr="006F6F9F">
        <w:rPr>
          <w:sz w:val="24"/>
        </w:rPr>
        <w:t>h)</w:t>
      </w:r>
      <w:r w:rsidRPr="006F6F9F">
        <w:rPr>
          <w:sz w:val="24"/>
        </w:rPr>
        <w:tab/>
        <w:t xml:space="preserve">si </w:t>
      </w:r>
      <w:r w:rsidR="00CB2123">
        <w:rPr>
          <w:sz w:val="24"/>
        </w:rPr>
        <w:t>Expertise France</w:t>
      </w:r>
      <w:r w:rsidRPr="006F6F9F">
        <w:rPr>
          <w:sz w:val="24"/>
        </w:rPr>
        <w:t xml:space="preserve"> détient la preuve que le contractant ou toute personne physique ayant le pouvoir de le représenter ou de prendre des décisions en son nom a commis un acte de fraude, corruption, participation à une organisation criminelle, blanchiment de capitaux ou toute autre activité illégale portant atteinte aux intérêts financiers </w:t>
      </w:r>
      <w:r w:rsidR="00356599">
        <w:rPr>
          <w:sz w:val="24"/>
        </w:rPr>
        <w:t xml:space="preserve">d’Expertise France, de l’Etat français ou </w:t>
      </w:r>
      <w:r w:rsidRPr="00860F96">
        <w:rPr>
          <w:sz w:val="24"/>
        </w:rPr>
        <w:t>de l'Union</w:t>
      </w:r>
      <w:r w:rsidR="00356599">
        <w:rPr>
          <w:sz w:val="24"/>
        </w:rPr>
        <w:t xml:space="preserve"> européenne</w:t>
      </w:r>
      <w:r w:rsidRPr="00860F96">
        <w:rPr>
          <w:sz w:val="24"/>
        </w:rPr>
        <w:t>;</w:t>
      </w:r>
    </w:p>
    <w:p w14:paraId="19B3AE6C" w14:textId="216E1133" w:rsidR="00393A80" w:rsidRPr="00A34B7F" w:rsidRDefault="00393A80" w:rsidP="00393A80">
      <w:pPr>
        <w:autoSpaceDE w:val="0"/>
        <w:autoSpaceDN w:val="0"/>
        <w:adjustRightInd w:val="0"/>
        <w:ind w:left="851" w:hanging="851"/>
        <w:jc w:val="both"/>
        <w:rPr>
          <w:sz w:val="24"/>
        </w:rPr>
      </w:pPr>
      <w:r w:rsidRPr="00860F96">
        <w:rPr>
          <w:sz w:val="24"/>
        </w:rPr>
        <w:t>i)</w:t>
      </w:r>
      <w:r w:rsidRPr="00860F96">
        <w:rPr>
          <w:sz w:val="24"/>
        </w:rPr>
        <w:tab/>
        <w:t xml:space="preserve">si </w:t>
      </w:r>
      <w:r w:rsidR="00CB2123">
        <w:rPr>
          <w:sz w:val="24"/>
        </w:rPr>
        <w:t>Expertise France</w:t>
      </w:r>
      <w:r w:rsidRPr="00740822">
        <w:rPr>
          <w:sz w:val="24"/>
        </w:rPr>
        <w:t xml:space="preserve"> détient la preuve que le contractant ou toute personne physique ayant le pouvoir de le représenter ou de prendre des décisions en son nom a commis des erreurs substantielles, des irrégularités ou une fraude dans la procédure de passation d</w:t>
      </w:r>
      <w:r w:rsidRPr="00A34B7F">
        <w:rPr>
          <w:sz w:val="24"/>
        </w:rPr>
        <w:t>e marché ou dans l'exécution du CC, notamment en cas de communication d'informations erronées;</w:t>
      </w:r>
    </w:p>
    <w:p w14:paraId="1D372EAB" w14:textId="77777777" w:rsidR="00393A80" w:rsidRPr="00AD7976" w:rsidRDefault="00393A80" w:rsidP="00393A80">
      <w:pPr>
        <w:autoSpaceDE w:val="0"/>
        <w:autoSpaceDN w:val="0"/>
        <w:adjustRightInd w:val="0"/>
        <w:ind w:left="851" w:hanging="851"/>
        <w:jc w:val="both"/>
        <w:rPr>
          <w:sz w:val="24"/>
        </w:rPr>
      </w:pPr>
      <w:r w:rsidRPr="00AD7976">
        <w:rPr>
          <w:sz w:val="24"/>
        </w:rPr>
        <w:t>j)</w:t>
      </w:r>
      <w:r w:rsidRPr="00AD7976">
        <w:rPr>
          <w:sz w:val="24"/>
        </w:rPr>
        <w:tab/>
        <w:t>si le contractant ne peut, par sa propre faute, obtenir un permis ou une autorisation nécessaire à l'exécution du CC, du bon de commande ou du contrat spécifique;</w:t>
      </w:r>
    </w:p>
    <w:p w14:paraId="690609E5" w14:textId="6E47A184" w:rsidR="00393A80" w:rsidRPr="00E90314" w:rsidRDefault="00393A80" w:rsidP="00393A80">
      <w:pPr>
        <w:autoSpaceDE w:val="0"/>
        <w:autoSpaceDN w:val="0"/>
        <w:adjustRightInd w:val="0"/>
        <w:ind w:left="851" w:hanging="851"/>
        <w:jc w:val="both"/>
      </w:pPr>
      <w:r w:rsidRPr="00E90314">
        <w:rPr>
          <w:sz w:val="24"/>
        </w:rPr>
        <w:t>k)</w:t>
      </w:r>
      <w:r w:rsidRPr="00E90314">
        <w:rPr>
          <w:sz w:val="24"/>
        </w:rPr>
        <w:tab/>
        <w:t xml:space="preserve">si les besoins </w:t>
      </w:r>
      <w:r w:rsidR="00DD3512">
        <w:rPr>
          <w:sz w:val="24"/>
        </w:rPr>
        <w:t>d’Expertise France</w:t>
      </w:r>
      <w:r w:rsidRPr="00E90314">
        <w:rPr>
          <w:sz w:val="24"/>
        </w:rPr>
        <w:t xml:space="preserve"> évoluent et si de nouveaux services ne sont plus nécessaires en vertu du CC; </w:t>
      </w:r>
    </w:p>
    <w:p w14:paraId="64B18054" w14:textId="77777777" w:rsidR="00D32B10" w:rsidRDefault="00393A80" w:rsidP="00393A80">
      <w:pPr>
        <w:autoSpaceDE w:val="0"/>
        <w:autoSpaceDN w:val="0"/>
        <w:adjustRightInd w:val="0"/>
        <w:ind w:left="851" w:hanging="851"/>
        <w:jc w:val="both"/>
        <w:rPr>
          <w:sz w:val="24"/>
        </w:rPr>
      </w:pPr>
      <w:r w:rsidRPr="00267EC1">
        <w:rPr>
          <w:sz w:val="24"/>
        </w:rPr>
        <w:lastRenderedPageBreak/>
        <w:t>l)</w:t>
      </w:r>
      <w:r w:rsidRPr="00267EC1">
        <w:rPr>
          <w:sz w:val="24"/>
        </w:rPr>
        <w:tab/>
        <w:t>si, à la suite de la résiliation du CC conclu avec un ou plusieurs des contractants, le contrat-cadre multiple avec remise en co</w:t>
      </w:r>
      <w:r w:rsidRPr="00760DF8">
        <w:rPr>
          <w:sz w:val="24"/>
        </w:rPr>
        <w:t>ncurrence ne comporte pas la concurrence minimale requise</w:t>
      </w:r>
      <w:r w:rsidR="00D32B10">
        <w:rPr>
          <w:sz w:val="24"/>
        </w:rPr>
        <w:t> ;</w:t>
      </w:r>
    </w:p>
    <w:p w14:paraId="27B683BD" w14:textId="548A5E45" w:rsidR="00393A80" w:rsidRPr="006F6F9F" w:rsidRDefault="00C111BB" w:rsidP="00100468">
      <w:pPr>
        <w:autoSpaceDE w:val="0"/>
        <w:autoSpaceDN w:val="0"/>
        <w:adjustRightInd w:val="0"/>
        <w:ind w:left="851" w:hanging="851"/>
        <w:jc w:val="both"/>
      </w:pPr>
      <w:r>
        <w:rPr>
          <w:sz w:val="24"/>
        </w:rPr>
        <w:t>m)</w:t>
      </w:r>
      <w:r>
        <w:rPr>
          <w:sz w:val="24"/>
        </w:rPr>
        <w:tab/>
      </w:r>
      <w:r w:rsidR="00393A80" w:rsidRPr="00760DF8">
        <w:rPr>
          <w:sz w:val="24"/>
        </w:rPr>
        <w:t xml:space="preserve"> </w:t>
      </w:r>
      <w:r>
        <w:rPr>
          <w:sz w:val="24"/>
        </w:rPr>
        <w:t>s</w:t>
      </w:r>
      <w:r w:rsidR="00D32B10">
        <w:rPr>
          <w:sz w:val="24"/>
        </w:rPr>
        <w:t>i le contractant a délibérément manqué</w:t>
      </w:r>
      <w:r w:rsidR="00D32B10" w:rsidRPr="00D32B10">
        <w:rPr>
          <w:sz w:val="24"/>
        </w:rPr>
        <w:t xml:space="preserve"> au code de conduite est susceptible d’entraîner la résiliation du contrat et d’engager la responsabilité du titulaire</w:t>
      </w:r>
      <w:r>
        <w:rPr>
          <w:sz w:val="24"/>
        </w:rPr>
        <w:t>.</w:t>
      </w:r>
    </w:p>
    <w:p w14:paraId="1FE8B291" w14:textId="418F5BCA" w:rsidR="00393A80" w:rsidRPr="00356599" w:rsidRDefault="00393A80" w:rsidP="000B12BC">
      <w:pPr>
        <w:pStyle w:val="Heading3contract"/>
      </w:pPr>
      <w:r w:rsidRPr="00356599">
        <w:t>II.</w:t>
      </w:r>
      <w:r w:rsidR="007F6B8D">
        <w:t>14</w:t>
      </w:r>
      <w:r w:rsidRPr="00356599">
        <w:t>.2</w:t>
      </w:r>
      <w:r w:rsidRPr="00356599">
        <w:tab/>
        <w:t>Procédure de résiliation</w:t>
      </w:r>
    </w:p>
    <w:p w14:paraId="3D173466" w14:textId="1381898E" w:rsidR="00393A80" w:rsidRPr="00A17B8E" w:rsidRDefault="00CB2123" w:rsidP="00393A80">
      <w:pPr>
        <w:jc w:val="both"/>
      </w:pPr>
      <w:r>
        <w:rPr>
          <w:sz w:val="24"/>
        </w:rPr>
        <w:t>Lorsqu’Expertise France</w:t>
      </w:r>
      <w:r w:rsidR="00393A80" w:rsidRPr="00A17B8E">
        <w:rPr>
          <w:sz w:val="24"/>
        </w:rPr>
        <w:t xml:space="preserve"> a l'intention de résilier le CC, le bon de commande ou le contrat spécifique, il en avertit formellement le contractant en précisant les motifs de la résiliation. Il invite le contractant à faire part de ses éventuelles observations et, dans le cas visé au point c) de l'article II.14.1, à l'informer des mesures qu'il a prises pour assurer la continuité du respect de ses obligations contractuelles, dans un délai de 30 jours à compter de la réception de la notification. </w:t>
      </w:r>
    </w:p>
    <w:p w14:paraId="3E421116" w14:textId="67284AEB" w:rsidR="00393A80" w:rsidRPr="00A17B8E" w:rsidRDefault="00393A80" w:rsidP="00393A80">
      <w:pPr>
        <w:jc w:val="both"/>
      </w:pPr>
      <w:r w:rsidRPr="00A17B8E">
        <w:rPr>
          <w:sz w:val="24"/>
        </w:rPr>
        <w:t xml:space="preserve">En l'absence d'acceptation de ces observations confirmée par un accord écrit </w:t>
      </w:r>
      <w:r w:rsidR="00DD3512">
        <w:rPr>
          <w:sz w:val="24"/>
        </w:rPr>
        <w:t>d’Expertise France</w:t>
      </w:r>
      <w:r w:rsidRPr="00A17B8E">
        <w:rPr>
          <w:sz w:val="24"/>
        </w:rPr>
        <w:t xml:space="preserve"> dans les 30 jours suivant la réception de celles-ci, la procédure de résiliation est poursuivie. Dans tous les cas de résiliation, </w:t>
      </w:r>
      <w:r w:rsidR="00CB2123">
        <w:rPr>
          <w:sz w:val="24"/>
        </w:rPr>
        <w:t>Expertise France</w:t>
      </w:r>
      <w:r w:rsidRPr="00A17B8E">
        <w:rPr>
          <w:sz w:val="24"/>
        </w:rPr>
        <w:t xml:space="preserve"> informe formellement le contractant de sa décision de résilier le CC, le bon de commande ou le contrat spécifique. Dans les cas visés aux points a), b), c), e), g), j), k) et l) de l'article II.14.1, la notification formelle précise la date de prise d'effet de la résiliation. Dans les cas visés aux points d), f), h), et i) de l'article II.14.1, la résiliation est effective le jour suivant la date à laquelle le contractant a reçu notification de la résiliation.</w:t>
      </w:r>
    </w:p>
    <w:p w14:paraId="07963F47" w14:textId="33C1284E" w:rsidR="00393A80" w:rsidRPr="009D71E4" w:rsidRDefault="00393A80" w:rsidP="000B12BC">
      <w:pPr>
        <w:pStyle w:val="Heading3contract"/>
      </w:pPr>
      <w:r w:rsidRPr="009D71E4">
        <w:t>II.</w:t>
      </w:r>
      <w:r w:rsidR="007F6B8D">
        <w:t>14</w:t>
      </w:r>
      <w:r w:rsidRPr="009D71E4">
        <w:t>.3</w:t>
      </w:r>
      <w:r w:rsidRPr="009D71E4">
        <w:tab/>
        <w:t>Effets de la résiliation</w:t>
      </w:r>
    </w:p>
    <w:p w14:paraId="2A0648CE" w14:textId="72062F31" w:rsidR="00393A80" w:rsidRPr="00A17B8E" w:rsidRDefault="00393A80" w:rsidP="00393A80">
      <w:pPr>
        <w:jc w:val="both"/>
      </w:pPr>
      <w:r w:rsidRPr="00942142">
        <w:rPr>
          <w:sz w:val="24"/>
        </w:rPr>
        <w:t xml:space="preserve">En cas de résiliation, le contractant renonce à réclamer l'indemnisation des préjudices indirects, notamment la perte de bénéfices attendus consécutive à l'inachèvement des prestations. Dès réception de la notification de résiliation, le contractant prend toutes mesures nécessaires pour réduire les coûts au minimum, pour éviter les dommages et pour annuler ou réduire ses engagements. Il dispose d'un délai de </w:t>
      </w:r>
      <w:r w:rsidR="00A17B8E">
        <w:rPr>
          <w:sz w:val="24"/>
        </w:rPr>
        <w:t>trente</w:t>
      </w:r>
      <w:r w:rsidR="00A17B8E" w:rsidRPr="00942142">
        <w:rPr>
          <w:sz w:val="24"/>
        </w:rPr>
        <w:t xml:space="preserve"> </w:t>
      </w:r>
      <w:r w:rsidRPr="00942142">
        <w:rPr>
          <w:sz w:val="24"/>
        </w:rPr>
        <w:t xml:space="preserve">jours </w:t>
      </w:r>
      <w:r w:rsidRPr="00A17B8E">
        <w:rPr>
          <w:sz w:val="24"/>
        </w:rPr>
        <w:t>à compter de la date de prise d'effet de la résiliation pour établir les documents requis par les conditions particulières, les bons de commande ou les contrats spécifiques pour les tâches déjà exécutées à la date de la résiliation et présenter une facture si nécessaire.</w:t>
      </w:r>
      <w:r w:rsidRPr="00A17B8E">
        <w:rPr>
          <w:color w:val="000000"/>
          <w:sz w:val="24"/>
        </w:rPr>
        <w:t xml:space="preserve"> </w:t>
      </w:r>
      <w:r w:rsidR="00CB2123">
        <w:rPr>
          <w:sz w:val="24"/>
        </w:rPr>
        <w:t>Expertise France</w:t>
      </w:r>
      <w:r w:rsidRPr="00A17B8E">
        <w:rPr>
          <w:sz w:val="24"/>
        </w:rPr>
        <w:t xml:space="preserve"> peut récupérer tout montant versé dans le cadre du CC.</w:t>
      </w:r>
      <w:r w:rsidRPr="00A17B8E">
        <w:rPr>
          <w:color w:val="000000"/>
          <w:sz w:val="24"/>
        </w:rPr>
        <w:t xml:space="preserve"> </w:t>
      </w:r>
    </w:p>
    <w:p w14:paraId="4E23E1A6" w14:textId="1C00FA4A" w:rsidR="00393A80" w:rsidRPr="00A17B8E" w:rsidRDefault="00CB2123" w:rsidP="00393A80">
      <w:pPr>
        <w:jc w:val="both"/>
        <w:rPr>
          <w:color w:val="000000"/>
          <w:sz w:val="24"/>
        </w:rPr>
      </w:pPr>
      <w:r>
        <w:rPr>
          <w:sz w:val="24"/>
        </w:rPr>
        <w:t>Expertise France</w:t>
      </w:r>
      <w:r w:rsidR="00393A80" w:rsidRPr="00A17B8E">
        <w:rPr>
          <w:sz w:val="24"/>
        </w:rPr>
        <w:t xml:space="preserve"> peut exiger l'indemnisation de tout dommage occasionné en cas de résiliation.</w:t>
      </w:r>
    </w:p>
    <w:p w14:paraId="51947CD6" w14:textId="229691B2" w:rsidR="00393A80" w:rsidRPr="00A17B8E" w:rsidRDefault="00393A80" w:rsidP="00393A80">
      <w:pPr>
        <w:jc w:val="both"/>
        <w:rPr>
          <w:sz w:val="24"/>
        </w:rPr>
      </w:pPr>
      <w:r w:rsidRPr="00A17B8E">
        <w:rPr>
          <w:sz w:val="24"/>
        </w:rPr>
        <w:t xml:space="preserve">Après la résiliation, </w:t>
      </w:r>
      <w:r w:rsidR="00CB2123">
        <w:rPr>
          <w:sz w:val="24"/>
        </w:rPr>
        <w:t>Expertise France</w:t>
      </w:r>
      <w:r w:rsidRPr="00A17B8E">
        <w:rPr>
          <w:sz w:val="24"/>
        </w:rPr>
        <w:t xml:space="preserve"> peut faire appel à tout autre contractant pour exécuter ou achever les prestations.</w:t>
      </w:r>
      <w:r w:rsidRPr="00A17B8E">
        <w:rPr>
          <w:color w:val="000000"/>
          <w:sz w:val="24"/>
        </w:rPr>
        <w:t xml:space="preserve"> </w:t>
      </w:r>
      <w:r w:rsidR="00CB2123">
        <w:rPr>
          <w:sz w:val="24"/>
        </w:rPr>
        <w:t>Expertise France</w:t>
      </w:r>
      <w:r w:rsidRPr="00A17B8E">
        <w:rPr>
          <w:sz w:val="24"/>
        </w:rPr>
        <w:t xml:space="preserve"> est en droit de réclamer au contractant le remboursement de tous les frais supplémentaires ainsi occasionnés, sans préjudice de tous autres droits ou garanties qu'il peut détenir en vertu du CC.</w:t>
      </w:r>
    </w:p>
    <w:p w14:paraId="48860E49" w14:textId="1433FC99" w:rsidR="00393A80" w:rsidRPr="00A17B8E" w:rsidRDefault="00393A80" w:rsidP="00393A80">
      <w:pPr>
        <w:pStyle w:val="Titre2"/>
      </w:pPr>
      <w:r w:rsidRPr="00A17B8E">
        <w:t>Article II.</w:t>
      </w:r>
      <w:r w:rsidR="007F6B8D">
        <w:t>15</w:t>
      </w:r>
      <w:r w:rsidRPr="00A17B8E">
        <w:t xml:space="preserve"> – Rapports et paiements</w:t>
      </w:r>
    </w:p>
    <w:p w14:paraId="59DED99D" w14:textId="296E3F44" w:rsidR="00393A80" w:rsidRPr="009D71E4" w:rsidRDefault="00393A80" w:rsidP="000B12BC">
      <w:pPr>
        <w:pStyle w:val="Heading3contract"/>
      </w:pPr>
      <w:r w:rsidRPr="009D71E4">
        <w:t>II.</w:t>
      </w:r>
      <w:r w:rsidR="007F6B8D">
        <w:t>15</w:t>
      </w:r>
      <w:r w:rsidRPr="009D71E4">
        <w:t>.1</w:t>
      </w:r>
      <w:r w:rsidRPr="009D71E4">
        <w:tab/>
        <w:t>Date du paiement</w:t>
      </w:r>
    </w:p>
    <w:p w14:paraId="554F46BB" w14:textId="15B35DFC" w:rsidR="00393A80" w:rsidRPr="00C03999" w:rsidRDefault="00393A80" w:rsidP="00393A80">
      <w:pPr>
        <w:jc w:val="both"/>
        <w:rPr>
          <w:sz w:val="24"/>
        </w:rPr>
      </w:pPr>
      <w:r w:rsidRPr="00C03999">
        <w:rPr>
          <w:sz w:val="24"/>
        </w:rPr>
        <w:t xml:space="preserve">Les paiements sont réputés effectués à la date de débit du compte </w:t>
      </w:r>
      <w:r w:rsidR="00DD3512">
        <w:rPr>
          <w:sz w:val="24"/>
        </w:rPr>
        <w:t>d’Expertise France</w:t>
      </w:r>
      <w:r w:rsidRPr="00C03999">
        <w:rPr>
          <w:sz w:val="24"/>
        </w:rPr>
        <w:t>.</w:t>
      </w:r>
    </w:p>
    <w:p w14:paraId="5D5966F2" w14:textId="057DEAB3" w:rsidR="00393A80" w:rsidRPr="00E82F2E" w:rsidRDefault="00393A80" w:rsidP="000B12BC">
      <w:pPr>
        <w:pStyle w:val="Heading3contract"/>
      </w:pPr>
      <w:r w:rsidRPr="00E82F2E">
        <w:lastRenderedPageBreak/>
        <w:t>II.</w:t>
      </w:r>
      <w:r w:rsidR="007F6B8D">
        <w:t>15</w:t>
      </w:r>
      <w:r w:rsidRPr="00E82F2E">
        <w:t>.2 Monnaie</w:t>
      </w:r>
    </w:p>
    <w:p w14:paraId="49CF4B26" w14:textId="77777777" w:rsidR="00393A80" w:rsidRPr="00C03999" w:rsidRDefault="00393A80" w:rsidP="00393A80">
      <w:pPr>
        <w:jc w:val="both"/>
        <w:rPr>
          <w:sz w:val="24"/>
        </w:rPr>
      </w:pPr>
      <w:r w:rsidRPr="00C03999">
        <w:rPr>
          <w:sz w:val="24"/>
        </w:rPr>
        <w:t xml:space="preserve">Le CC est libellé en euros. </w:t>
      </w:r>
    </w:p>
    <w:p w14:paraId="3082C699" w14:textId="77777777" w:rsidR="00393A80" w:rsidRPr="00C03999" w:rsidRDefault="00393A80" w:rsidP="00393A80">
      <w:pPr>
        <w:jc w:val="both"/>
        <w:rPr>
          <w:sz w:val="24"/>
        </w:rPr>
      </w:pPr>
      <w:r w:rsidRPr="00C03999">
        <w:rPr>
          <w:sz w:val="24"/>
        </w:rPr>
        <w:t xml:space="preserve">Les paiements sont exécutés en euros ou dans la monnaie locale indiquée à l'article I.5. </w:t>
      </w:r>
    </w:p>
    <w:p w14:paraId="2409B499" w14:textId="5140EB9C" w:rsidR="00393A80" w:rsidRPr="00C03999" w:rsidRDefault="00393A80" w:rsidP="00393A80">
      <w:pPr>
        <w:jc w:val="both"/>
        <w:rPr>
          <w:sz w:val="24"/>
        </w:rPr>
      </w:pPr>
      <w:r w:rsidRPr="00C03999">
        <w:rPr>
          <w:sz w:val="24"/>
        </w:rPr>
        <w:t xml:space="preserve">La conversion entre l'euro et une autre monnaie se fait au cours journalier de l'euro publié au </w:t>
      </w:r>
      <w:r w:rsidRPr="00C03999">
        <w:rPr>
          <w:i/>
          <w:sz w:val="24"/>
        </w:rPr>
        <w:t>Journal officiel de l'Union européenne</w:t>
      </w:r>
      <w:r w:rsidRPr="00C03999">
        <w:rPr>
          <w:sz w:val="24"/>
        </w:rPr>
        <w:t xml:space="preserve"> ou, à défaut, au taux de change comptable mensuel établi par la Commission européenne et publié sur son site internet, applicable le jour de l'établissement de l'ordre de paiement par </w:t>
      </w:r>
      <w:r w:rsidR="00CB2123">
        <w:rPr>
          <w:sz w:val="24"/>
        </w:rPr>
        <w:t>Expertise France</w:t>
      </w:r>
      <w:r w:rsidRPr="00C03999">
        <w:rPr>
          <w:sz w:val="24"/>
        </w:rPr>
        <w:t xml:space="preserve">. </w:t>
      </w:r>
    </w:p>
    <w:p w14:paraId="23622355" w14:textId="4AA18415" w:rsidR="00393A80" w:rsidRPr="00CA6785" w:rsidRDefault="00393A80" w:rsidP="000B12BC">
      <w:pPr>
        <w:pStyle w:val="Heading3contract"/>
      </w:pPr>
      <w:r w:rsidRPr="00E82F2E">
        <w:t>II.</w:t>
      </w:r>
      <w:r w:rsidR="007F6B8D">
        <w:t>15</w:t>
      </w:r>
      <w:r w:rsidRPr="00E82F2E">
        <w:t>.3</w:t>
      </w:r>
      <w:r w:rsidRPr="00E82F2E">
        <w:tab/>
        <w:t>Frais de virement</w:t>
      </w:r>
    </w:p>
    <w:p w14:paraId="06F22DE1" w14:textId="77777777" w:rsidR="00393A80" w:rsidRPr="00860F96" w:rsidRDefault="00393A80" w:rsidP="00393A80">
      <w:pPr>
        <w:jc w:val="both"/>
        <w:rPr>
          <w:sz w:val="24"/>
        </w:rPr>
      </w:pPr>
      <w:r w:rsidRPr="00860F96">
        <w:rPr>
          <w:sz w:val="24"/>
        </w:rPr>
        <w:t>Les frais de virement sont répartis comme suit:</w:t>
      </w:r>
    </w:p>
    <w:p w14:paraId="13D6B47B" w14:textId="02A6709B" w:rsidR="00393A80" w:rsidRPr="00AD7976" w:rsidRDefault="00393A80" w:rsidP="00AD6E51">
      <w:pPr>
        <w:numPr>
          <w:ilvl w:val="0"/>
          <w:numId w:val="11"/>
        </w:numPr>
        <w:spacing w:before="0" w:beforeAutospacing="0"/>
        <w:ind w:left="425" w:hanging="425"/>
        <w:jc w:val="both"/>
        <w:rPr>
          <w:color w:val="000000"/>
          <w:sz w:val="24"/>
        </w:rPr>
      </w:pPr>
      <w:r w:rsidRPr="00740822">
        <w:rPr>
          <w:sz w:val="24"/>
        </w:rPr>
        <w:t>les frais d'émission facturés par l</w:t>
      </w:r>
      <w:r w:rsidRPr="00A34B7F">
        <w:rPr>
          <w:sz w:val="24"/>
        </w:rPr>
        <w:t xml:space="preserve">a banque </w:t>
      </w:r>
      <w:r w:rsidR="00DD3512">
        <w:rPr>
          <w:sz w:val="24"/>
        </w:rPr>
        <w:t>d’Expertise France</w:t>
      </w:r>
      <w:r w:rsidRPr="00A34B7F">
        <w:rPr>
          <w:sz w:val="24"/>
        </w:rPr>
        <w:t xml:space="preserve"> sont à la charge </w:t>
      </w:r>
      <w:r w:rsidR="00DD3512">
        <w:rPr>
          <w:sz w:val="24"/>
        </w:rPr>
        <w:t>d’Expertise France</w:t>
      </w:r>
      <w:r w:rsidRPr="00A34B7F">
        <w:rPr>
          <w:sz w:val="24"/>
        </w:rPr>
        <w:t>;</w:t>
      </w:r>
    </w:p>
    <w:p w14:paraId="2ED69ED0" w14:textId="77777777" w:rsidR="00393A80" w:rsidRPr="00AD7976" w:rsidRDefault="00393A80" w:rsidP="00AD6E51">
      <w:pPr>
        <w:numPr>
          <w:ilvl w:val="0"/>
          <w:numId w:val="11"/>
        </w:numPr>
        <w:spacing w:before="0" w:beforeAutospacing="0"/>
        <w:ind w:left="425" w:hanging="425"/>
        <w:jc w:val="both"/>
        <w:rPr>
          <w:sz w:val="24"/>
        </w:rPr>
      </w:pPr>
      <w:r w:rsidRPr="00AD7976">
        <w:rPr>
          <w:sz w:val="24"/>
        </w:rPr>
        <w:t>les frais de réception facturés par la banque du contractant sont à la charge de ce dernier;</w:t>
      </w:r>
    </w:p>
    <w:p w14:paraId="7A975A04" w14:textId="77777777" w:rsidR="00393A80" w:rsidRPr="00E90314" w:rsidRDefault="00393A80" w:rsidP="00AD6E51">
      <w:pPr>
        <w:numPr>
          <w:ilvl w:val="0"/>
          <w:numId w:val="11"/>
        </w:numPr>
        <w:spacing w:before="0" w:beforeAutospacing="0"/>
        <w:ind w:left="425" w:hanging="425"/>
        <w:jc w:val="both"/>
        <w:rPr>
          <w:sz w:val="24"/>
        </w:rPr>
      </w:pPr>
      <w:r w:rsidRPr="00E90314">
        <w:rPr>
          <w:sz w:val="24"/>
        </w:rPr>
        <w:t>les frais liés à un virement supplémentaire imputable à l'une des parties sont à la charge de celle-ci.</w:t>
      </w:r>
    </w:p>
    <w:p w14:paraId="1B653E19" w14:textId="3154F62B" w:rsidR="00393A80" w:rsidRPr="00CA6785" w:rsidRDefault="00393A80" w:rsidP="000B12BC">
      <w:pPr>
        <w:pStyle w:val="Heading3contract"/>
      </w:pPr>
      <w:r w:rsidRPr="00E82F2E">
        <w:t>II.</w:t>
      </w:r>
      <w:r w:rsidR="007F6B8D">
        <w:t>15</w:t>
      </w:r>
      <w:r w:rsidRPr="00E82F2E">
        <w:t>.4</w:t>
      </w:r>
      <w:r w:rsidRPr="00E82F2E">
        <w:tab/>
        <w:t xml:space="preserve">Factures et taxe sur la </w:t>
      </w:r>
      <w:r w:rsidRPr="00CA6785">
        <w:t>valeur ajoutée</w:t>
      </w:r>
    </w:p>
    <w:p w14:paraId="3DBE9652" w14:textId="22358BC3" w:rsidR="001B795D" w:rsidRDefault="00393A80" w:rsidP="000A647A">
      <w:pPr>
        <w:snapToGrid w:val="0"/>
        <w:ind w:right="278"/>
        <w:jc w:val="both"/>
        <w:rPr>
          <w:sz w:val="22"/>
          <w:szCs w:val="22"/>
        </w:rPr>
      </w:pPr>
      <w:r w:rsidRPr="00860F96">
        <w:rPr>
          <w:sz w:val="24"/>
        </w:rPr>
        <w:t>Sur les factures figurent</w:t>
      </w:r>
      <w:r w:rsidR="00B94F29" w:rsidRPr="00B94F29">
        <w:rPr>
          <w:sz w:val="24"/>
        </w:rPr>
        <w:t>, outre les mentions légales (numéro d’immatriculation au registre des sociétés de TVA intracommunautaire),</w:t>
      </w:r>
      <w:r w:rsidRPr="00860F96">
        <w:rPr>
          <w:sz w:val="24"/>
        </w:rPr>
        <w:t xml:space="preserve"> l'identité du contractant</w:t>
      </w:r>
      <w:r w:rsidR="000A647A">
        <w:rPr>
          <w:sz w:val="24"/>
        </w:rPr>
        <w:t>,</w:t>
      </w:r>
      <w:r w:rsidR="00B94F29">
        <w:rPr>
          <w:sz w:val="24"/>
        </w:rPr>
        <w:t xml:space="preserve"> le montant, la monnaie, </w:t>
      </w:r>
      <w:r w:rsidRPr="00860F96">
        <w:rPr>
          <w:sz w:val="24"/>
        </w:rPr>
        <w:t xml:space="preserve">la date, la référence du CC </w:t>
      </w:r>
      <w:r w:rsidR="000A647A">
        <w:rPr>
          <w:sz w:val="24"/>
        </w:rPr>
        <w:t xml:space="preserve">ainsi que </w:t>
      </w:r>
      <w:r w:rsidRPr="00860F96">
        <w:rPr>
          <w:sz w:val="24"/>
        </w:rPr>
        <w:t>celle du bon de commande ou du contrat</w:t>
      </w:r>
      <w:r w:rsidR="000A647A">
        <w:rPr>
          <w:sz w:val="24"/>
        </w:rPr>
        <w:t xml:space="preserve"> et le cas échéant,</w:t>
      </w:r>
      <w:r w:rsidRPr="00860F96">
        <w:rPr>
          <w:sz w:val="24"/>
        </w:rPr>
        <w:t xml:space="preserve"> </w:t>
      </w:r>
      <w:r w:rsidR="000A647A">
        <w:rPr>
          <w:sz w:val="24"/>
        </w:rPr>
        <w:t>l</w:t>
      </w:r>
      <w:r w:rsidR="000A647A" w:rsidRPr="00B94F29">
        <w:rPr>
          <w:sz w:val="24"/>
        </w:rPr>
        <w:t>a référence et l’intitulé du projet de coopération</w:t>
      </w:r>
      <w:r w:rsidR="000A647A">
        <w:rPr>
          <w:sz w:val="24"/>
        </w:rPr>
        <w:t>.</w:t>
      </w:r>
    </w:p>
    <w:p w14:paraId="63CCDD4F" w14:textId="397AF966" w:rsidR="00393A80" w:rsidRPr="00AD7976" w:rsidRDefault="00393A80" w:rsidP="00393A80">
      <w:pPr>
        <w:jc w:val="both"/>
        <w:rPr>
          <w:sz w:val="24"/>
        </w:rPr>
      </w:pPr>
      <w:r w:rsidRPr="00AD7976">
        <w:rPr>
          <w:sz w:val="24"/>
        </w:rPr>
        <w:t>Les factures indiquent le lieu d'assujettissement à la taxe sur la valeur ajoutée (TVA) du contractant et mentionnent séparément les montants hors TVA et les montants TVA incluse.</w:t>
      </w:r>
    </w:p>
    <w:p w14:paraId="69F8EF44" w14:textId="6987A3CA" w:rsidR="00565C35" w:rsidRPr="00AE56B7" w:rsidRDefault="00565C35" w:rsidP="00565C35">
      <w:pPr>
        <w:jc w:val="both"/>
        <w:rPr>
          <w:sz w:val="24"/>
        </w:rPr>
      </w:pPr>
      <w:r w:rsidRPr="00AE56B7">
        <w:rPr>
          <w:sz w:val="24"/>
        </w:rPr>
        <w:t xml:space="preserve">Dans le cadre de projet de coopération s’inscrivant dans le cadre de financements liés à l’aide publique au développement, </w:t>
      </w:r>
      <w:r w:rsidR="00CB2123">
        <w:rPr>
          <w:sz w:val="24"/>
        </w:rPr>
        <w:t>Expertise France</w:t>
      </w:r>
      <w:r w:rsidRPr="00AE56B7">
        <w:rPr>
          <w:sz w:val="24"/>
        </w:rPr>
        <w:t xml:space="preserve"> est, en principe, exonéré de tous droits et taxes, notamment de la TVA. </w:t>
      </w:r>
    </w:p>
    <w:p w14:paraId="0DFFEB42" w14:textId="77777777" w:rsidR="00565C35" w:rsidRPr="00AE56B7" w:rsidRDefault="00565C35" w:rsidP="00565C35">
      <w:pPr>
        <w:jc w:val="both"/>
        <w:rPr>
          <w:sz w:val="24"/>
        </w:rPr>
      </w:pPr>
      <w:r w:rsidRPr="00AE56B7">
        <w:rPr>
          <w:sz w:val="24"/>
        </w:rPr>
        <w:t>À cette fin, le contractant effectue les démarches nécessaires auprès des autorités compétentes afin de s'assurer de l'exemption des droits et taxes, notamment de la TVA, pour les fournitures et services nécessaires à l'exécution du CC.</w:t>
      </w:r>
    </w:p>
    <w:p w14:paraId="0ED6C036" w14:textId="23748F9D" w:rsidR="00393A80" w:rsidRPr="007E4A90" w:rsidRDefault="00393A80" w:rsidP="00393A80">
      <w:pPr>
        <w:ind w:left="709" w:hanging="709"/>
        <w:jc w:val="both"/>
        <w:rPr>
          <w:b/>
          <w:color w:val="000000"/>
          <w:sz w:val="24"/>
        </w:rPr>
      </w:pPr>
      <w:r w:rsidRPr="00E90314">
        <w:rPr>
          <w:b/>
          <w:noProof/>
          <w:color w:val="000000"/>
          <w:sz w:val="24"/>
        </w:rPr>
        <w:t>II.</w:t>
      </w:r>
      <w:r w:rsidR="007F6B8D">
        <w:rPr>
          <w:b/>
          <w:noProof/>
          <w:color w:val="000000"/>
          <w:sz w:val="24"/>
        </w:rPr>
        <w:t>15</w:t>
      </w:r>
      <w:r w:rsidRPr="00E90314">
        <w:rPr>
          <w:b/>
          <w:noProof/>
          <w:color w:val="000000"/>
          <w:sz w:val="24"/>
        </w:rPr>
        <w:t>.5</w:t>
      </w:r>
      <w:r w:rsidRPr="00E90314">
        <w:rPr>
          <w:b/>
          <w:color w:val="000000"/>
          <w:sz w:val="24"/>
        </w:rPr>
        <w:tab/>
      </w:r>
      <w:r w:rsidRPr="007E4A90">
        <w:rPr>
          <w:b/>
          <w:sz w:val="24"/>
        </w:rPr>
        <w:t>Garanties de préfinancement et garanties de bonne fin</w:t>
      </w:r>
    </w:p>
    <w:p w14:paraId="5F989582" w14:textId="002EEC58" w:rsidR="00393A80" w:rsidRPr="00A86A24" w:rsidRDefault="00393A80" w:rsidP="00393A80">
      <w:pPr>
        <w:jc w:val="both"/>
      </w:pPr>
      <w:r w:rsidRPr="00267EC1">
        <w:rPr>
          <w:sz w:val="24"/>
        </w:rPr>
        <w:t>Les garanties de préfinancement restent en vigueur jusqu'à l'apurement du préfinancement, par déduction des paiements intermédiaires ou du paiement d</w:t>
      </w:r>
      <w:r w:rsidRPr="00760DF8">
        <w:rPr>
          <w:sz w:val="24"/>
        </w:rPr>
        <w:t>u solde et, au cas où celui-ci prend la forme d'une note de débit, pendant les trois mois qui suivent la notification de la note de débit au contractant.</w:t>
      </w:r>
      <w:r w:rsidRPr="00760DF8">
        <w:rPr>
          <w:color w:val="000000"/>
          <w:sz w:val="24"/>
        </w:rPr>
        <w:t xml:space="preserve"> </w:t>
      </w:r>
      <w:r w:rsidR="00CB2123">
        <w:rPr>
          <w:sz w:val="24"/>
        </w:rPr>
        <w:t>Expertise France</w:t>
      </w:r>
      <w:r w:rsidRPr="00760DF8">
        <w:rPr>
          <w:sz w:val="24"/>
        </w:rPr>
        <w:t xml:space="preserve"> libère la garantie dans le mois qui suit.</w:t>
      </w:r>
      <w:r w:rsidRPr="00A86A24">
        <w:rPr>
          <w:color w:val="000000"/>
          <w:sz w:val="24"/>
        </w:rPr>
        <w:t xml:space="preserve"> </w:t>
      </w:r>
    </w:p>
    <w:p w14:paraId="7BAC7769" w14:textId="42FF95A3" w:rsidR="00393A80" w:rsidRPr="00A86A24" w:rsidRDefault="00393A80" w:rsidP="00393A80">
      <w:pPr>
        <w:jc w:val="both"/>
      </w:pPr>
      <w:r w:rsidRPr="00A86A24">
        <w:rPr>
          <w:sz w:val="24"/>
        </w:rPr>
        <w:t xml:space="preserve">Les garanties de bonne fin couvrent l'exécution du service, conformément aux conditions stipulées dans la demande de services, jusqu'à son acceptation définitive par </w:t>
      </w:r>
      <w:r w:rsidR="00CB2123">
        <w:rPr>
          <w:sz w:val="24"/>
        </w:rPr>
        <w:t>Expertise France</w:t>
      </w:r>
      <w:r w:rsidRPr="00A86A24">
        <w:rPr>
          <w:sz w:val="24"/>
        </w:rPr>
        <w:t>.</w:t>
      </w:r>
      <w:r w:rsidRPr="00A86A24">
        <w:rPr>
          <w:color w:val="000000"/>
          <w:sz w:val="24"/>
        </w:rPr>
        <w:t xml:space="preserve"> </w:t>
      </w:r>
      <w:r w:rsidRPr="00A86A24">
        <w:rPr>
          <w:sz w:val="24"/>
        </w:rPr>
        <w:lastRenderedPageBreak/>
        <w:t>Le montant de la garantie de bonne fin ne peut dépasser le montant total du bon de commande ou du contrat spécifique. Il est prévu que cette garantie reste en vigueur jusqu'à l'acceptation définitive.</w:t>
      </w:r>
      <w:r w:rsidRPr="00A86A24">
        <w:rPr>
          <w:color w:val="000000"/>
          <w:sz w:val="24"/>
        </w:rPr>
        <w:t xml:space="preserve"> </w:t>
      </w:r>
      <w:r w:rsidR="00CB2123">
        <w:rPr>
          <w:sz w:val="24"/>
        </w:rPr>
        <w:t>Expertise France</w:t>
      </w:r>
      <w:r w:rsidRPr="00A86A24">
        <w:rPr>
          <w:sz w:val="24"/>
        </w:rPr>
        <w:t xml:space="preserve"> libère la garantie dans un délai d'un mois à compter de la date d'acceptation définitive.</w:t>
      </w:r>
      <w:r w:rsidRPr="00A86A24">
        <w:rPr>
          <w:color w:val="000000"/>
          <w:sz w:val="24"/>
        </w:rPr>
        <w:t xml:space="preserve"> </w:t>
      </w:r>
    </w:p>
    <w:p w14:paraId="226DF986" w14:textId="77777777" w:rsidR="00393A80" w:rsidRPr="00A86A24" w:rsidRDefault="00393A80" w:rsidP="00393A80">
      <w:pPr>
        <w:jc w:val="both"/>
        <w:rPr>
          <w:sz w:val="24"/>
        </w:rPr>
      </w:pPr>
      <w:r w:rsidRPr="00A86A24">
        <w:rPr>
          <w:sz w:val="24"/>
        </w:rPr>
        <w:t xml:space="preserve">Lorsque, conformément à l'article I.4, une garantie financière est exigée pour le versement d'un préfinancement, ou à titre de garantie de bonne fin, les conditions suivantes doivent être remplies: </w:t>
      </w:r>
    </w:p>
    <w:p w14:paraId="700A3F40" w14:textId="145C52F3" w:rsidR="00393A80" w:rsidRPr="00A86A24" w:rsidRDefault="00393A80" w:rsidP="00AD6E51">
      <w:pPr>
        <w:numPr>
          <w:ilvl w:val="0"/>
          <w:numId w:val="12"/>
        </w:numPr>
        <w:spacing w:before="0" w:beforeAutospacing="0"/>
        <w:ind w:left="425" w:hanging="425"/>
        <w:jc w:val="both"/>
        <w:rPr>
          <w:color w:val="000000"/>
          <w:sz w:val="24"/>
        </w:rPr>
      </w:pPr>
      <w:r w:rsidRPr="00A86A24">
        <w:rPr>
          <w:sz w:val="24"/>
        </w:rPr>
        <w:t>la garantie financière est fournie par une banque ou un établissement financier agréé, ou, à la demande du</w:t>
      </w:r>
      <w:r w:rsidR="00DD3512">
        <w:rPr>
          <w:sz w:val="24"/>
        </w:rPr>
        <w:t xml:space="preserve"> contractant et avec l'accord d’Expertise France</w:t>
      </w:r>
      <w:r w:rsidRPr="00A86A24">
        <w:rPr>
          <w:sz w:val="24"/>
        </w:rPr>
        <w:t>, par un tiers;</w:t>
      </w:r>
    </w:p>
    <w:p w14:paraId="54297595" w14:textId="2C21A37B" w:rsidR="00393A80" w:rsidRPr="00A86A24" w:rsidRDefault="00393A80" w:rsidP="00AD6E51">
      <w:pPr>
        <w:numPr>
          <w:ilvl w:val="0"/>
          <w:numId w:val="12"/>
        </w:numPr>
        <w:spacing w:before="0" w:beforeAutospacing="0"/>
        <w:ind w:left="425" w:hanging="425"/>
        <w:jc w:val="both"/>
        <w:rPr>
          <w:sz w:val="24"/>
        </w:rPr>
      </w:pPr>
      <w:r w:rsidRPr="00A86A24">
        <w:rPr>
          <w:sz w:val="24"/>
        </w:rPr>
        <w:t>le garant intervient en qualité de garant à première d</w:t>
      </w:r>
      <w:r w:rsidR="00DD3512">
        <w:rPr>
          <w:sz w:val="24"/>
        </w:rPr>
        <w:t>emande et n'exige pas qu’</w:t>
      </w:r>
      <w:r w:rsidR="00CB2123">
        <w:rPr>
          <w:sz w:val="24"/>
        </w:rPr>
        <w:t>Expertise France</w:t>
      </w:r>
      <w:r w:rsidRPr="00A86A24">
        <w:rPr>
          <w:sz w:val="24"/>
        </w:rPr>
        <w:t xml:space="preserve"> poursuive le débiteur principal (le contractant).</w:t>
      </w:r>
    </w:p>
    <w:p w14:paraId="5590AE5E" w14:textId="77777777" w:rsidR="00393A80" w:rsidRPr="00A86A24" w:rsidRDefault="00393A80" w:rsidP="00393A80">
      <w:pPr>
        <w:jc w:val="both"/>
        <w:rPr>
          <w:sz w:val="24"/>
        </w:rPr>
      </w:pPr>
      <w:r w:rsidRPr="00A86A24">
        <w:rPr>
          <w:sz w:val="24"/>
        </w:rPr>
        <w:t>Les frais occasionnés par la fourniture de cette garantie sont à la charge du contractant.</w:t>
      </w:r>
    </w:p>
    <w:p w14:paraId="2A7E32CD" w14:textId="49B63228" w:rsidR="00393A80" w:rsidRPr="00CA6785" w:rsidRDefault="00393A80" w:rsidP="0066189E">
      <w:pPr>
        <w:pStyle w:val="Heading3contract"/>
      </w:pPr>
      <w:r w:rsidRPr="00E82F2E">
        <w:t>II.</w:t>
      </w:r>
      <w:r w:rsidR="007F6B8D">
        <w:t>15</w:t>
      </w:r>
      <w:r w:rsidRPr="00E82F2E">
        <w:t>.6</w:t>
      </w:r>
      <w:r w:rsidRPr="00E82F2E">
        <w:tab/>
        <w:t>Paiements intermédiaires et paiement du solde</w:t>
      </w:r>
    </w:p>
    <w:p w14:paraId="466FB678" w14:textId="77777777" w:rsidR="00393A80" w:rsidRPr="00A34B7F" w:rsidRDefault="00393A80" w:rsidP="00393A80">
      <w:pPr>
        <w:jc w:val="both"/>
        <w:outlineLvl w:val="0"/>
      </w:pPr>
      <w:r w:rsidRPr="00860F96">
        <w:rPr>
          <w:sz w:val="24"/>
        </w:rPr>
        <w:t>Le contractant présente une facture pour demander un paiement intermédiaire lors de la communication des résultats intermédiaires, acco</w:t>
      </w:r>
      <w:r w:rsidRPr="00740822">
        <w:rPr>
          <w:sz w:val="24"/>
        </w:rPr>
        <w:t xml:space="preserve">mpagnée d'un rapport d'avancement ou de tout autre document, conformément à l'article I.4, au cahier des charges, au bon de commande ou au contrat spécifique. </w:t>
      </w:r>
    </w:p>
    <w:p w14:paraId="46B7E4D2" w14:textId="77777777" w:rsidR="00393A80" w:rsidRPr="00AD7976" w:rsidRDefault="00393A80" w:rsidP="00393A80">
      <w:pPr>
        <w:jc w:val="both"/>
        <w:outlineLvl w:val="0"/>
        <w:rPr>
          <w:sz w:val="24"/>
        </w:rPr>
      </w:pPr>
      <w:r w:rsidRPr="00AD7976">
        <w:rPr>
          <w:sz w:val="24"/>
        </w:rPr>
        <w:t xml:space="preserve">Le contractant présente une facture pour demander le paiement du solde dans les soixante jours suivant la fin de la période visée à l'article III.2.2, accompagnée d'un rapport final ou de tout autre document prévu à l'article I.4, dans le cahier des charges, dans le bon de commande ou dans le contrat spécifique. </w:t>
      </w:r>
    </w:p>
    <w:p w14:paraId="17D23438" w14:textId="7A9ECDDD" w:rsidR="00393A80" w:rsidRPr="00267EC1" w:rsidRDefault="00393A80" w:rsidP="00393A80">
      <w:pPr>
        <w:jc w:val="both"/>
        <w:rPr>
          <w:sz w:val="24"/>
        </w:rPr>
      </w:pPr>
      <w:r w:rsidRPr="00E90314">
        <w:rPr>
          <w:sz w:val="24"/>
        </w:rPr>
        <w:t xml:space="preserve">Dès réception, </w:t>
      </w:r>
      <w:r w:rsidR="00CB2123">
        <w:rPr>
          <w:sz w:val="24"/>
        </w:rPr>
        <w:t>Expertise France</w:t>
      </w:r>
      <w:r w:rsidRPr="007E4A90">
        <w:rPr>
          <w:sz w:val="24"/>
        </w:rPr>
        <w:t xml:space="preserve"> acquitte le montant dû à titre de paiement intermédiaire ou de paiement du solde dans les délais prévus à l'article I.4, sous réserve de l'approbation de la facture et des documents et sans préjudice de l'article II.15.7. L'approbation de la facture et d</w:t>
      </w:r>
      <w:r w:rsidRPr="00267EC1">
        <w:rPr>
          <w:sz w:val="24"/>
        </w:rPr>
        <w:t>es documents n'emporte reconnaissance ni de leur régularité, ni du caractère authentique, complet ou exact des déclarations et informations qui y sont contenues.</w:t>
      </w:r>
    </w:p>
    <w:p w14:paraId="7629F958" w14:textId="77777777" w:rsidR="00393A80" w:rsidRPr="00760DF8" w:rsidRDefault="00393A80" w:rsidP="00393A80">
      <w:pPr>
        <w:jc w:val="both"/>
        <w:rPr>
          <w:sz w:val="24"/>
        </w:rPr>
      </w:pPr>
      <w:r w:rsidRPr="00760DF8">
        <w:rPr>
          <w:sz w:val="24"/>
        </w:rPr>
        <w:t xml:space="preserve">Le paiement du solde peut prendre la forme d'un recouvrement. </w:t>
      </w:r>
    </w:p>
    <w:p w14:paraId="434F9D3B" w14:textId="6DAF043E" w:rsidR="00393A80" w:rsidRPr="00CA6785" w:rsidRDefault="00393A80" w:rsidP="000B12BC">
      <w:pPr>
        <w:pStyle w:val="Heading3contract"/>
      </w:pPr>
      <w:r w:rsidRPr="00E82F2E">
        <w:t>II.</w:t>
      </w:r>
      <w:r w:rsidR="007F6B8D">
        <w:t>15</w:t>
      </w:r>
      <w:r w:rsidRPr="00E82F2E">
        <w:t>.7</w:t>
      </w:r>
      <w:r w:rsidRPr="00E82F2E">
        <w:tab/>
        <w:t>Suspension du dé</w:t>
      </w:r>
      <w:r w:rsidRPr="00CA6785">
        <w:t>lai de paiement</w:t>
      </w:r>
    </w:p>
    <w:p w14:paraId="604FA870" w14:textId="47E124D0" w:rsidR="00393A80" w:rsidRPr="00740822" w:rsidRDefault="00CB2123" w:rsidP="00393A80">
      <w:pPr>
        <w:jc w:val="both"/>
        <w:rPr>
          <w:sz w:val="24"/>
        </w:rPr>
      </w:pPr>
      <w:r>
        <w:rPr>
          <w:sz w:val="24"/>
        </w:rPr>
        <w:t>Expertise France</w:t>
      </w:r>
      <w:r w:rsidR="00393A80" w:rsidRPr="00860F96">
        <w:rPr>
          <w:sz w:val="24"/>
        </w:rPr>
        <w:t xml:space="preserve"> peut suspendre à tout moment les délais de paiement visés à l'article I.4 en informant le contractant que sa facture ne peut pas être traitée, soit parce qu'elle n'est pas conforme aux dispositions du CC, soit parce que les</w:t>
      </w:r>
      <w:r w:rsidR="00393A80" w:rsidRPr="00740822">
        <w:rPr>
          <w:sz w:val="24"/>
        </w:rPr>
        <w:t xml:space="preserve"> documents appropriés n'ont pas été produits.</w:t>
      </w:r>
    </w:p>
    <w:p w14:paraId="6AFDBFE1" w14:textId="06B87004" w:rsidR="00393A80" w:rsidRPr="00A34B7F" w:rsidRDefault="00CB2123" w:rsidP="00393A80">
      <w:pPr>
        <w:jc w:val="both"/>
        <w:rPr>
          <w:sz w:val="24"/>
        </w:rPr>
      </w:pPr>
      <w:r>
        <w:rPr>
          <w:sz w:val="24"/>
        </w:rPr>
        <w:t>Expertise France</w:t>
      </w:r>
      <w:r w:rsidR="00393A80" w:rsidRPr="00A34B7F">
        <w:rPr>
          <w:sz w:val="24"/>
        </w:rPr>
        <w:t xml:space="preserve"> informe le contractant dès que possible, par écrit, d'une telle suspension, en la motivant.</w:t>
      </w:r>
    </w:p>
    <w:p w14:paraId="23B709DC" w14:textId="4591F2D0" w:rsidR="00393A80" w:rsidRPr="00267EC1" w:rsidRDefault="00393A80" w:rsidP="00393A80">
      <w:pPr>
        <w:jc w:val="both"/>
      </w:pPr>
      <w:r w:rsidRPr="00AD7976">
        <w:rPr>
          <w:sz w:val="24"/>
        </w:rPr>
        <w:t xml:space="preserve">La suspension prend effet à la date d'envoi de la notification par </w:t>
      </w:r>
      <w:r w:rsidR="00CB2123">
        <w:rPr>
          <w:sz w:val="24"/>
        </w:rPr>
        <w:t>Expertise France</w:t>
      </w:r>
      <w:r w:rsidRPr="00AD7976">
        <w:rPr>
          <w:sz w:val="24"/>
        </w:rPr>
        <w:t xml:space="preserve">. Le délai de paiement restant recommence à courir à compter de la date de réception des informations demandées ou des documents révisés ou de la réalisation des vérifications complémentaires </w:t>
      </w:r>
      <w:r w:rsidRPr="00AD7976">
        <w:rPr>
          <w:sz w:val="24"/>
        </w:rPr>
        <w:lastRenderedPageBreak/>
        <w:t>requises, notamment des contrôles sur place. Si la période de suspen</w:t>
      </w:r>
      <w:r w:rsidRPr="00E90314">
        <w:rPr>
          <w:sz w:val="24"/>
        </w:rPr>
        <w:t xml:space="preserve">sion est supérieure à deux mois, le contractant peut demander </w:t>
      </w:r>
      <w:r w:rsidR="006F64D7">
        <w:rPr>
          <w:sz w:val="24"/>
        </w:rPr>
        <w:t>à Expertise France</w:t>
      </w:r>
      <w:r w:rsidRPr="00E90314">
        <w:rPr>
          <w:sz w:val="24"/>
        </w:rPr>
        <w:t xml:space="preserve"> de motiver le maintien de la suspension. </w:t>
      </w:r>
    </w:p>
    <w:p w14:paraId="4001FEC9" w14:textId="1D1C45D6" w:rsidR="00393A80" w:rsidRPr="003248A9" w:rsidRDefault="00393A80" w:rsidP="00393A80">
      <w:pPr>
        <w:jc w:val="both"/>
        <w:rPr>
          <w:i/>
          <w:sz w:val="24"/>
        </w:rPr>
      </w:pPr>
      <w:r w:rsidRPr="00760DF8">
        <w:rPr>
          <w:sz w:val="24"/>
        </w:rPr>
        <w:t>Lorsque les délais de paiement ont été suspendus à la suite du refus d'un document visé au premier alinéa et que le nouveau docu</w:t>
      </w:r>
      <w:r w:rsidRPr="00E853F8">
        <w:rPr>
          <w:sz w:val="24"/>
        </w:rPr>
        <w:t xml:space="preserve">ment produit est également refusé, </w:t>
      </w:r>
      <w:r w:rsidR="00CB2123">
        <w:rPr>
          <w:sz w:val="24"/>
        </w:rPr>
        <w:t>Expertise France</w:t>
      </w:r>
      <w:r w:rsidRPr="00E853F8">
        <w:rPr>
          <w:sz w:val="24"/>
        </w:rPr>
        <w:t xml:space="preserve"> se réserve le droit de résilier le bon de commande ou le contrat spécifique </w:t>
      </w:r>
      <w:r w:rsidRPr="003248A9">
        <w:rPr>
          <w:sz w:val="24"/>
        </w:rPr>
        <w:t>conformément au point c) de l'article II.14.1.</w:t>
      </w:r>
    </w:p>
    <w:p w14:paraId="279831E6" w14:textId="6E42A4F3" w:rsidR="00393A80" w:rsidRPr="00CA6785" w:rsidRDefault="00393A80" w:rsidP="000B12BC">
      <w:pPr>
        <w:pStyle w:val="Heading3contract"/>
      </w:pPr>
      <w:r w:rsidRPr="00E82F2E">
        <w:t>II.</w:t>
      </w:r>
      <w:r w:rsidR="007F6B8D">
        <w:t>15</w:t>
      </w:r>
      <w:r w:rsidRPr="00E82F2E">
        <w:t>.8</w:t>
      </w:r>
      <w:r w:rsidRPr="00E82F2E">
        <w:tab/>
        <w:t>Intérêts de retard</w:t>
      </w:r>
    </w:p>
    <w:p w14:paraId="39A3A126" w14:textId="1D589CE2" w:rsidR="00FB3AD6" w:rsidRPr="00AE56B7" w:rsidRDefault="00FB3AD6" w:rsidP="00FB3AD6">
      <w:pPr>
        <w:jc w:val="both"/>
        <w:rPr>
          <w:sz w:val="24"/>
        </w:rPr>
      </w:pPr>
      <w:r w:rsidRPr="00AE56B7">
        <w:rPr>
          <w:sz w:val="24"/>
        </w:rPr>
        <w:t xml:space="preserve">À l'expiration des délais de paiement visés à l'article I.4, et sans préjudice de l'article II.14.7, le contractant est en droit d'obtenir des intérêts de retard dans les conditions fixées par le Décret n° 2013-269 du 29 mars 2013 relatif à la lutte contre les retards de paiement dans les contrats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 </w:t>
      </w:r>
      <w:r w:rsidRPr="00FB3AD6">
        <w:rPr>
          <w:sz w:val="24"/>
        </w:rPr>
        <w:t>Toutefois, lorsque les intérêts calculés sont d'un montant inférieur ou égal à 200 euros, ils ne sont versés au contractant que sur demande, présentée dans les deux mois qui suivent la réception du paiement tardif.</w:t>
      </w:r>
      <w:r w:rsidR="00943EBE">
        <w:rPr>
          <w:sz w:val="24"/>
        </w:rPr>
        <w:t xml:space="preserve"> </w:t>
      </w:r>
      <w:r w:rsidR="00445DD8" w:rsidRPr="00167CBD">
        <w:rPr>
          <w:sz w:val="24"/>
        </w:rPr>
        <w:t>Le montant de l’indemnité forfaitaire pour frais de recouvrement est fixé à quarante (40) euros et sera versée systématiquement en sus des intérêts moratoires. Les intérêts d'un montant inférieur à 40€ ne seront pas mandatés.</w:t>
      </w:r>
    </w:p>
    <w:p w14:paraId="7F54C485" w14:textId="77777777" w:rsidR="00393A80" w:rsidRPr="003248A9" w:rsidRDefault="00393A80" w:rsidP="00393A80">
      <w:pPr>
        <w:jc w:val="both"/>
        <w:rPr>
          <w:sz w:val="24"/>
        </w:rPr>
      </w:pPr>
      <w:r w:rsidRPr="00267EC1">
        <w:rPr>
          <w:sz w:val="24"/>
        </w:rPr>
        <w:t>La suspension du délai de paiement conformément à l'article II.15.7 ne peut être considérée comme un retard de paieme</w:t>
      </w:r>
      <w:r w:rsidRPr="00760DF8">
        <w:rPr>
          <w:sz w:val="24"/>
        </w:rPr>
        <w:t>nt.</w:t>
      </w:r>
      <w:r w:rsidRPr="00760DF8">
        <w:rPr>
          <w:color w:val="000000"/>
          <w:sz w:val="24"/>
        </w:rPr>
        <w:t xml:space="preserve"> </w:t>
      </w:r>
    </w:p>
    <w:p w14:paraId="720422D1" w14:textId="77777777" w:rsidR="00393A80" w:rsidRPr="003248A9" w:rsidRDefault="00393A80" w:rsidP="00393A80">
      <w:pPr>
        <w:jc w:val="both"/>
        <w:rPr>
          <w:sz w:val="24"/>
        </w:rPr>
      </w:pPr>
      <w:r w:rsidRPr="003248A9">
        <w:rPr>
          <w:sz w:val="24"/>
        </w:rPr>
        <w:t>Les intérêts de retard portent sur la période comprise entre le jour qui suit la date d'exigibilité du paiement et, au plus tard, la date du paiement effectif telle que définie à l'article II.15.1.</w:t>
      </w:r>
    </w:p>
    <w:p w14:paraId="7BE75FCE" w14:textId="0D87C93F" w:rsidR="00393A80" w:rsidRPr="003248A9" w:rsidRDefault="00393A80" w:rsidP="00393A80">
      <w:pPr>
        <w:pStyle w:val="Titre2"/>
      </w:pPr>
      <w:r w:rsidRPr="003248A9">
        <w:t>Article II. 16 – Remboursements</w:t>
      </w:r>
    </w:p>
    <w:p w14:paraId="76535AC4" w14:textId="2D402DDC" w:rsidR="00393A80" w:rsidRPr="003248A9" w:rsidRDefault="00393A80" w:rsidP="00393A80">
      <w:pPr>
        <w:ind w:left="851" w:hanging="851"/>
        <w:jc w:val="both"/>
        <w:rPr>
          <w:sz w:val="24"/>
        </w:rPr>
      </w:pPr>
      <w:r w:rsidRPr="003248A9">
        <w:rPr>
          <w:b/>
          <w:noProof/>
          <w:sz w:val="24"/>
        </w:rPr>
        <w:t>II.</w:t>
      </w:r>
      <w:r w:rsidR="007F6B8D">
        <w:rPr>
          <w:b/>
          <w:noProof/>
          <w:sz w:val="24"/>
        </w:rPr>
        <w:t>16</w:t>
      </w:r>
      <w:r w:rsidRPr="003248A9">
        <w:rPr>
          <w:b/>
          <w:noProof/>
          <w:sz w:val="24"/>
        </w:rPr>
        <w:t>.1</w:t>
      </w:r>
      <w:r w:rsidRPr="003248A9">
        <w:rPr>
          <w:sz w:val="24"/>
        </w:rPr>
        <w:tab/>
        <w:t xml:space="preserve">Si les conditions particulières ou le cahier des charges le prévoient, </w:t>
      </w:r>
      <w:r w:rsidR="00CB2123">
        <w:rPr>
          <w:sz w:val="24"/>
        </w:rPr>
        <w:t>Expertise France</w:t>
      </w:r>
      <w:r w:rsidRPr="003248A9">
        <w:rPr>
          <w:sz w:val="24"/>
        </w:rPr>
        <w:t xml:space="preserve"> rembourse les frais qui sont directement liés à l'exécution des tâches, sur présentation des pièces justificatives originales, notamment des reçus et tickets utilisés ou, à défaut, sur présentation de copies ou d'originaux scannés, ou sur la base de taux forfaitaires.</w:t>
      </w:r>
    </w:p>
    <w:p w14:paraId="76CE17FF" w14:textId="122C1EB3" w:rsidR="00393A80" w:rsidRPr="003248A9" w:rsidRDefault="00393A80" w:rsidP="00393A80">
      <w:pPr>
        <w:ind w:left="851" w:hanging="851"/>
        <w:jc w:val="both"/>
        <w:rPr>
          <w:sz w:val="24"/>
        </w:rPr>
      </w:pPr>
      <w:r w:rsidRPr="003248A9">
        <w:rPr>
          <w:b/>
          <w:noProof/>
          <w:sz w:val="24"/>
        </w:rPr>
        <w:t>II.</w:t>
      </w:r>
      <w:r w:rsidR="007F6B8D">
        <w:rPr>
          <w:b/>
          <w:noProof/>
          <w:sz w:val="24"/>
        </w:rPr>
        <w:t>16</w:t>
      </w:r>
      <w:r w:rsidRPr="003248A9">
        <w:rPr>
          <w:b/>
          <w:noProof/>
          <w:sz w:val="24"/>
        </w:rPr>
        <w:t>.2</w:t>
      </w:r>
      <w:r w:rsidRPr="003248A9">
        <w:rPr>
          <w:sz w:val="24"/>
        </w:rPr>
        <w:tab/>
        <w:t>Les frais de voyage et de séjour sont remboursés, le cas échéant, sur la base de l'itinéraire le plus court et du nombre minimal de nuitées nécessaires au lieu de destination.</w:t>
      </w:r>
    </w:p>
    <w:p w14:paraId="5B7B8925" w14:textId="41A28155" w:rsidR="00393A80" w:rsidRPr="003248A9" w:rsidRDefault="00393A80" w:rsidP="00393A80">
      <w:pPr>
        <w:ind w:left="851" w:hanging="851"/>
        <w:jc w:val="both"/>
        <w:rPr>
          <w:sz w:val="24"/>
        </w:rPr>
      </w:pPr>
      <w:r w:rsidRPr="003248A9">
        <w:rPr>
          <w:b/>
          <w:noProof/>
          <w:sz w:val="24"/>
        </w:rPr>
        <w:t>II.</w:t>
      </w:r>
      <w:r w:rsidR="007F6B8D">
        <w:rPr>
          <w:b/>
          <w:noProof/>
          <w:sz w:val="24"/>
        </w:rPr>
        <w:t>16</w:t>
      </w:r>
      <w:r w:rsidRPr="003248A9">
        <w:rPr>
          <w:b/>
          <w:noProof/>
          <w:sz w:val="24"/>
        </w:rPr>
        <w:t>.3</w:t>
      </w:r>
      <w:r w:rsidRPr="003248A9">
        <w:rPr>
          <w:sz w:val="24"/>
        </w:rPr>
        <w:tab/>
        <w:t>Les frais de voyage sont remboursés comme suit:</w:t>
      </w:r>
    </w:p>
    <w:p w14:paraId="2D4945DB" w14:textId="77777777" w:rsidR="00393A80" w:rsidRPr="003248A9" w:rsidRDefault="00393A80" w:rsidP="00E90741">
      <w:pPr>
        <w:ind w:left="1134" w:hanging="283"/>
        <w:jc w:val="both"/>
        <w:rPr>
          <w:sz w:val="24"/>
        </w:rPr>
      </w:pPr>
      <w:r w:rsidRPr="003248A9">
        <w:rPr>
          <w:sz w:val="24"/>
        </w:rPr>
        <w:t>a)</w:t>
      </w:r>
      <w:r w:rsidRPr="003248A9">
        <w:rPr>
          <w:sz w:val="24"/>
        </w:rPr>
        <w:tab/>
        <w:t>les voyages aériens sont remboursés jusqu'à concurrence du prix maximum d'un billet en classe économique au moment de la réservation;</w:t>
      </w:r>
    </w:p>
    <w:p w14:paraId="6F09AE3C" w14:textId="77777777" w:rsidR="00393A80" w:rsidRPr="003248A9" w:rsidRDefault="00393A80" w:rsidP="00E90741">
      <w:pPr>
        <w:ind w:left="1134" w:hanging="283"/>
        <w:jc w:val="both"/>
        <w:rPr>
          <w:sz w:val="24"/>
        </w:rPr>
      </w:pPr>
      <w:r w:rsidRPr="003248A9">
        <w:rPr>
          <w:sz w:val="24"/>
        </w:rPr>
        <w:t>b)</w:t>
      </w:r>
      <w:r w:rsidRPr="003248A9">
        <w:rPr>
          <w:sz w:val="24"/>
        </w:rPr>
        <w:tab/>
        <w:t>les voyages par bateau ou par chemin de fer sont remboursés jusqu'à concurrence du prix maximum d'un billet de première classe;</w:t>
      </w:r>
    </w:p>
    <w:p w14:paraId="616E1F2B" w14:textId="77777777" w:rsidR="00393A80" w:rsidRPr="003248A9" w:rsidRDefault="00393A80" w:rsidP="00E90741">
      <w:pPr>
        <w:ind w:left="1134" w:hanging="283"/>
        <w:jc w:val="both"/>
        <w:rPr>
          <w:sz w:val="24"/>
        </w:rPr>
      </w:pPr>
      <w:r w:rsidRPr="003248A9">
        <w:rPr>
          <w:sz w:val="24"/>
        </w:rPr>
        <w:lastRenderedPageBreak/>
        <w:t>c)</w:t>
      </w:r>
      <w:r w:rsidRPr="003248A9">
        <w:rPr>
          <w:sz w:val="24"/>
        </w:rPr>
        <w:tab/>
        <w:t>les déplacements en voiture sont remboursés au prix d'un seul billet de train en première classe pour le même parcours et dans la même journée.</w:t>
      </w:r>
    </w:p>
    <w:p w14:paraId="58AE99B3" w14:textId="1A7DBB78" w:rsidR="00393A80" w:rsidRPr="003248A9" w:rsidRDefault="00393A80" w:rsidP="00E90741">
      <w:pPr>
        <w:tabs>
          <w:tab w:val="left" w:pos="1134"/>
        </w:tabs>
        <w:ind w:left="851"/>
        <w:jc w:val="both"/>
        <w:rPr>
          <w:sz w:val="24"/>
        </w:rPr>
      </w:pPr>
      <w:r w:rsidRPr="003248A9">
        <w:rPr>
          <w:sz w:val="24"/>
        </w:rPr>
        <w:t>En outre, les déplacements en dehors du territoire de l'Union</w:t>
      </w:r>
      <w:r w:rsidR="003248A9" w:rsidRPr="003248A9">
        <w:rPr>
          <w:sz w:val="24"/>
        </w:rPr>
        <w:t xml:space="preserve"> européenne</w:t>
      </w:r>
      <w:r w:rsidRPr="003248A9">
        <w:rPr>
          <w:sz w:val="24"/>
        </w:rPr>
        <w:t xml:space="preserve"> sont remboursables sous réserve de l'accord préalable écrit </w:t>
      </w:r>
      <w:r w:rsidR="00DD3512">
        <w:rPr>
          <w:sz w:val="24"/>
        </w:rPr>
        <w:t>d’Expertise France</w:t>
      </w:r>
      <w:r w:rsidRPr="003248A9">
        <w:rPr>
          <w:sz w:val="24"/>
        </w:rPr>
        <w:t>.</w:t>
      </w:r>
    </w:p>
    <w:p w14:paraId="3D4B4324" w14:textId="12487E96" w:rsidR="00393A80" w:rsidRPr="003248A9" w:rsidRDefault="00393A80" w:rsidP="00393A80">
      <w:pPr>
        <w:ind w:left="851" w:hanging="851"/>
        <w:jc w:val="both"/>
        <w:rPr>
          <w:sz w:val="24"/>
        </w:rPr>
      </w:pPr>
      <w:r w:rsidRPr="003248A9">
        <w:rPr>
          <w:b/>
          <w:noProof/>
          <w:sz w:val="24"/>
        </w:rPr>
        <w:t>II.</w:t>
      </w:r>
      <w:r w:rsidR="007F6B8D">
        <w:rPr>
          <w:b/>
          <w:noProof/>
          <w:sz w:val="24"/>
        </w:rPr>
        <w:t>16</w:t>
      </w:r>
      <w:r w:rsidRPr="003248A9">
        <w:rPr>
          <w:b/>
          <w:noProof/>
          <w:sz w:val="24"/>
        </w:rPr>
        <w:t>.4</w:t>
      </w:r>
      <w:r w:rsidRPr="003248A9">
        <w:rPr>
          <w:sz w:val="24"/>
        </w:rPr>
        <w:tab/>
        <w:t>Les frais de séjour sont remboursés sur la base d'une indemnité journalière, comme suit:</w:t>
      </w:r>
    </w:p>
    <w:p w14:paraId="0B5B9120" w14:textId="77777777" w:rsidR="00393A80" w:rsidRPr="003248A9" w:rsidRDefault="00393A80" w:rsidP="00E90741">
      <w:pPr>
        <w:ind w:left="1134" w:hanging="283"/>
        <w:jc w:val="both"/>
        <w:rPr>
          <w:sz w:val="24"/>
        </w:rPr>
      </w:pPr>
      <w:r w:rsidRPr="003248A9">
        <w:rPr>
          <w:sz w:val="24"/>
        </w:rPr>
        <w:t>a)</w:t>
      </w:r>
      <w:r w:rsidRPr="003248A9">
        <w:rPr>
          <w:sz w:val="24"/>
        </w:rPr>
        <w:tab/>
        <w:t>pour les déplacements aller-retour inférieurs à 200 km, aucune indemnité journalière n'est versée;</w:t>
      </w:r>
    </w:p>
    <w:p w14:paraId="52DB3252" w14:textId="77777777" w:rsidR="00393A80" w:rsidRPr="003248A9" w:rsidRDefault="00393A80" w:rsidP="00E90741">
      <w:pPr>
        <w:ind w:left="1134" w:hanging="283"/>
        <w:jc w:val="both"/>
        <w:rPr>
          <w:sz w:val="24"/>
        </w:rPr>
      </w:pPr>
      <w:r w:rsidRPr="003248A9">
        <w:rPr>
          <w:sz w:val="24"/>
        </w:rPr>
        <w:t>b)</w:t>
      </w:r>
      <w:r w:rsidRPr="003248A9">
        <w:rPr>
          <w:sz w:val="24"/>
        </w:rPr>
        <w:tab/>
        <w:t>les indemnités journalières ne sont dues qu'après réception de pièces justificatives prouvant la présence de la personne concernée au lieu de destination;</w:t>
      </w:r>
    </w:p>
    <w:p w14:paraId="3E264862" w14:textId="77777777" w:rsidR="00393A80" w:rsidRPr="003248A9" w:rsidRDefault="00393A80" w:rsidP="00E90741">
      <w:pPr>
        <w:ind w:left="1134" w:hanging="283"/>
        <w:jc w:val="both"/>
        <w:rPr>
          <w:sz w:val="24"/>
        </w:rPr>
      </w:pPr>
      <w:r w:rsidRPr="003248A9">
        <w:rPr>
          <w:sz w:val="24"/>
        </w:rPr>
        <w:t>c)</w:t>
      </w:r>
      <w:r w:rsidRPr="003248A9">
        <w:rPr>
          <w:sz w:val="24"/>
        </w:rPr>
        <w:tab/>
        <w:t>les indemnités journalières couvrent forfaitairement la totalité des frais de séjour, y compris les repas, les transports locaux, qui comprennent les déplacements à destination et au départ des aéroports ou des gares, les assurances et les menues dépenses;</w:t>
      </w:r>
    </w:p>
    <w:p w14:paraId="5DB3B436" w14:textId="77777777" w:rsidR="00393A80" w:rsidRPr="003248A9" w:rsidRDefault="00393A80" w:rsidP="00E90741">
      <w:pPr>
        <w:ind w:left="1134" w:hanging="283"/>
        <w:jc w:val="both"/>
      </w:pPr>
      <w:r w:rsidRPr="003248A9">
        <w:rPr>
          <w:sz w:val="24"/>
        </w:rPr>
        <w:t>d)</w:t>
      </w:r>
      <w:r w:rsidRPr="003248A9">
        <w:rPr>
          <w:sz w:val="24"/>
        </w:rPr>
        <w:tab/>
        <w:t xml:space="preserve">les indemnités journalières sont versées aux taux forfaitaires stipulés à l'article I.3; </w:t>
      </w:r>
    </w:p>
    <w:p w14:paraId="521568F0" w14:textId="77777777" w:rsidR="00393A80" w:rsidRPr="003248A9" w:rsidRDefault="00393A80" w:rsidP="00E90741">
      <w:pPr>
        <w:ind w:left="1134" w:hanging="283"/>
        <w:jc w:val="both"/>
      </w:pPr>
      <w:r w:rsidRPr="003248A9">
        <w:rPr>
          <w:sz w:val="24"/>
        </w:rPr>
        <w:t>e)</w:t>
      </w:r>
      <w:r w:rsidRPr="003248A9">
        <w:rPr>
          <w:sz w:val="24"/>
        </w:rPr>
        <w:tab/>
        <w:t xml:space="preserve">les frais d'hébergement sont remboursés à la réception des documents justificatifs des nuitées nécessaires au lieu de destination, jusqu'à concurrence des plafonds forfaitaires stipulés à l'article I.3. </w:t>
      </w:r>
    </w:p>
    <w:p w14:paraId="1A67998E" w14:textId="022CF8C4" w:rsidR="00393A80" w:rsidRPr="003248A9" w:rsidRDefault="00393A80" w:rsidP="00393A80">
      <w:pPr>
        <w:ind w:left="851" w:hanging="851"/>
        <w:jc w:val="both"/>
        <w:rPr>
          <w:sz w:val="24"/>
        </w:rPr>
      </w:pPr>
      <w:r w:rsidRPr="003248A9">
        <w:rPr>
          <w:b/>
          <w:noProof/>
          <w:sz w:val="24"/>
        </w:rPr>
        <w:t>II.</w:t>
      </w:r>
      <w:r w:rsidR="007F6B8D">
        <w:rPr>
          <w:b/>
          <w:noProof/>
          <w:sz w:val="24"/>
        </w:rPr>
        <w:t>16</w:t>
      </w:r>
      <w:r w:rsidRPr="003248A9">
        <w:rPr>
          <w:b/>
          <w:noProof/>
          <w:sz w:val="24"/>
        </w:rPr>
        <w:t>.5</w:t>
      </w:r>
      <w:r w:rsidRPr="003248A9">
        <w:rPr>
          <w:sz w:val="24"/>
        </w:rPr>
        <w:tab/>
        <w:t>Le coût du transport des équipements ou des bagages non accompagné</w:t>
      </w:r>
      <w:r w:rsidR="00CB2123">
        <w:rPr>
          <w:sz w:val="24"/>
        </w:rPr>
        <w:t>s est remboursé à condition qu’Expertise France</w:t>
      </w:r>
      <w:r w:rsidRPr="003248A9">
        <w:rPr>
          <w:sz w:val="24"/>
        </w:rPr>
        <w:t xml:space="preserve"> ait donné son autorisation écrite au préalable.</w:t>
      </w:r>
    </w:p>
    <w:p w14:paraId="137A9250" w14:textId="12503A7E" w:rsidR="00393A80" w:rsidRPr="00860F96" w:rsidRDefault="00393A80" w:rsidP="00393A80">
      <w:pPr>
        <w:ind w:left="851" w:hanging="851"/>
        <w:jc w:val="both"/>
        <w:rPr>
          <w:sz w:val="24"/>
        </w:rPr>
      </w:pPr>
      <w:r w:rsidRPr="003248A9">
        <w:rPr>
          <w:b/>
          <w:noProof/>
          <w:sz w:val="24"/>
        </w:rPr>
        <w:t>II.</w:t>
      </w:r>
      <w:r w:rsidR="007F6B8D">
        <w:rPr>
          <w:b/>
          <w:noProof/>
          <w:sz w:val="24"/>
        </w:rPr>
        <w:t>16</w:t>
      </w:r>
      <w:r w:rsidRPr="003248A9">
        <w:rPr>
          <w:b/>
          <w:noProof/>
          <w:sz w:val="24"/>
        </w:rPr>
        <w:t>.6.</w:t>
      </w:r>
      <w:r w:rsidRPr="003248A9">
        <w:rPr>
          <w:b/>
          <w:sz w:val="24"/>
        </w:rPr>
        <w:tab/>
      </w:r>
      <w:r w:rsidRPr="003248A9">
        <w:rPr>
          <w:sz w:val="24"/>
        </w:rPr>
        <w:t xml:space="preserve">La conversion entre l'euro et une autre monnaie se fait selon les modalités indiquées à l'article II.15.2. </w:t>
      </w:r>
    </w:p>
    <w:p w14:paraId="604BC39A" w14:textId="2AE0AB99" w:rsidR="00393A80" w:rsidRPr="00740822" w:rsidRDefault="00393A80" w:rsidP="00393A80">
      <w:pPr>
        <w:pStyle w:val="Titre2"/>
      </w:pPr>
      <w:r w:rsidRPr="00740822">
        <w:t>Article II.</w:t>
      </w:r>
      <w:r w:rsidR="007F6B8D">
        <w:t>17</w:t>
      </w:r>
      <w:r w:rsidRPr="00740822">
        <w:t>– Recouvrement</w:t>
      </w:r>
    </w:p>
    <w:p w14:paraId="559BE228" w14:textId="0823E36D" w:rsidR="00393A80" w:rsidRPr="007E4A90" w:rsidRDefault="00393A80" w:rsidP="00393A80">
      <w:pPr>
        <w:ind w:left="851" w:hanging="851"/>
        <w:jc w:val="both"/>
        <w:rPr>
          <w:color w:val="000000"/>
          <w:sz w:val="24"/>
        </w:rPr>
      </w:pPr>
      <w:r w:rsidRPr="00A34B7F">
        <w:rPr>
          <w:b/>
          <w:noProof/>
          <w:color w:val="000000"/>
          <w:sz w:val="24"/>
        </w:rPr>
        <w:t>II.</w:t>
      </w:r>
      <w:r w:rsidR="007F6B8D">
        <w:rPr>
          <w:b/>
          <w:noProof/>
          <w:color w:val="000000"/>
          <w:sz w:val="24"/>
        </w:rPr>
        <w:t>17</w:t>
      </w:r>
      <w:r w:rsidRPr="00A34B7F">
        <w:rPr>
          <w:b/>
          <w:noProof/>
          <w:color w:val="000000"/>
          <w:sz w:val="24"/>
        </w:rPr>
        <w:t>.1</w:t>
      </w:r>
      <w:r w:rsidRPr="00AD7976">
        <w:rPr>
          <w:b/>
          <w:i/>
          <w:color w:val="000000"/>
          <w:sz w:val="24"/>
        </w:rPr>
        <w:tab/>
      </w:r>
      <w:r w:rsidRPr="00AD7976">
        <w:rPr>
          <w:sz w:val="24"/>
        </w:rPr>
        <w:t xml:space="preserve">Si un montant doit faire l'objet d'un recouvrement aux termes du CC, le contractant reverse ledit montant </w:t>
      </w:r>
      <w:r w:rsidR="006F64D7">
        <w:rPr>
          <w:sz w:val="24"/>
        </w:rPr>
        <w:t>à Expertise France</w:t>
      </w:r>
      <w:r w:rsidRPr="00AD7976">
        <w:rPr>
          <w:sz w:val="24"/>
        </w:rPr>
        <w:t xml:space="preserve"> dans les conditions et à la date d'échéance fixées dans l</w:t>
      </w:r>
      <w:r w:rsidRPr="00E90314">
        <w:rPr>
          <w:sz w:val="24"/>
        </w:rPr>
        <w:t>a note de débit.</w:t>
      </w:r>
    </w:p>
    <w:p w14:paraId="583FF1FF" w14:textId="63D89414" w:rsidR="00393A80" w:rsidRPr="006A6F4D" w:rsidRDefault="00393A80" w:rsidP="00393A80">
      <w:pPr>
        <w:ind w:left="851" w:hanging="851"/>
        <w:jc w:val="both"/>
      </w:pPr>
      <w:r w:rsidRPr="00267EC1">
        <w:rPr>
          <w:b/>
          <w:noProof/>
          <w:color w:val="000000"/>
          <w:sz w:val="24"/>
        </w:rPr>
        <w:t>II.</w:t>
      </w:r>
      <w:r w:rsidR="007F6B8D">
        <w:rPr>
          <w:b/>
          <w:noProof/>
          <w:color w:val="000000"/>
          <w:sz w:val="24"/>
        </w:rPr>
        <w:t>17</w:t>
      </w:r>
      <w:r w:rsidRPr="00267EC1">
        <w:rPr>
          <w:b/>
          <w:noProof/>
          <w:color w:val="000000"/>
          <w:sz w:val="24"/>
        </w:rPr>
        <w:t>.2</w:t>
      </w:r>
      <w:r w:rsidRPr="00760DF8">
        <w:rPr>
          <w:b/>
          <w:color w:val="000000"/>
          <w:sz w:val="24"/>
        </w:rPr>
        <w:tab/>
      </w:r>
      <w:r w:rsidRPr="00760DF8">
        <w:rPr>
          <w:sz w:val="24"/>
        </w:rPr>
        <w:t xml:space="preserve">Si l'obligation d'acquitter le montant dû n'est pas honorée à la date d'échéance fixée par </w:t>
      </w:r>
      <w:r w:rsidR="00CB2123">
        <w:rPr>
          <w:sz w:val="24"/>
        </w:rPr>
        <w:t>Expertise France</w:t>
      </w:r>
      <w:r w:rsidRPr="00760DF8">
        <w:rPr>
          <w:sz w:val="24"/>
        </w:rPr>
        <w:t xml:space="preserve"> dans la note de débit, la somme due est majorée d'intérêts au taux visé à l'article II.15.8.</w:t>
      </w:r>
      <w:r w:rsidRPr="006A6F4D">
        <w:rPr>
          <w:color w:val="000000"/>
          <w:sz w:val="24"/>
        </w:rPr>
        <w:t xml:space="preserve"> </w:t>
      </w:r>
      <w:r w:rsidRPr="006A6F4D">
        <w:rPr>
          <w:sz w:val="24"/>
        </w:rPr>
        <w:t xml:space="preserve">Les intérêts de retard portent sur la période comprise entre le jour qui suit la date d'exigibilité du paiement et, au plus tard, la date à laquelle </w:t>
      </w:r>
      <w:r w:rsidR="00CB2123">
        <w:rPr>
          <w:sz w:val="24"/>
        </w:rPr>
        <w:t>Expertise France</w:t>
      </w:r>
      <w:r w:rsidRPr="006A6F4D">
        <w:rPr>
          <w:sz w:val="24"/>
        </w:rPr>
        <w:t xml:space="preserve"> obtient le paiement intégral de la somme due.</w:t>
      </w:r>
      <w:r w:rsidRPr="006A6F4D">
        <w:rPr>
          <w:color w:val="000000"/>
          <w:sz w:val="24"/>
        </w:rPr>
        <w:t xml:space="preserve"> </w:t>
      </w:r>
    </w:p>
    <w:p w14:paraId="283398D5" w14:textId="77777777" w:rsidR="00393A80" w:rsidRPr="006A6F4D" w:rsidRDefault="00393A80" w:rsidP="00393A80">
      <w:pPr>
        <w:ind w:left="851"/>
        <w:jc w:val="both"/>
        <w:rPr>
          <w:color w:val="000000"/>
          <w:sz w:val="24"/>
        </w:rPr>
      </w:pPr>
      <w:r w:rsidRPr="006A6F4D">
        <w:rPr>
          <w:sz w:val="24"/>
        </w:rPr>
        <w:t>Tout paiement partiel s'impute d'abord sur les frais et intérêts de retard et ensuite sur le principal.</w:t>
      </w:r>
    </w:p>
    <w:p w14:paraId="5E7AEB02" w14:textId="06B5A80C" w:rsidR="00393A80" w:rsidRPr="00740822" w:rsidRDefault="00393A80" w:rsidP="00393A80">
      <w:pPr>
        <w:ind w:left="851" w:hanging="851"/>
        <w:jc w:val="both"/>
        <w:rPr>
          <w:color w:val="000000"/>
          <w:sz w:val="24"/>
        </w:rPr>
      </w:pPr>
      <w:r w:rsidRPr="006A6F4D">
        <w:rPr>
          <w:b/>
          <w:noProof/>
          <w:color w:val="000000"/>
          <w:sz w:val="24"/>
        </w:rPr>
        <w:t>II.</w:t>
      </w:r>
      <w:r w:rsidR="007F6B8D">
        <w:rPr>
          <w:b/>
          <w:noProof/>
          <w:color w:val="000000"/>
          <w:sz w:val="24"/>
        </w:rPr>
        <w:t>17</w:t>
      </w:r>
      <w:r w:rsidRPr="006A6F4D">
        <w:rPr>
          <w:b/>
          <w:noProof/>
          <w:color w:val="000000"/>
          <w:sz w:val="24"/>
        </w:rPr>
        <w:t>.3</w:t>
      </w:r>
      <w:r w:rsidRPr="006A6F4D">
        <w:rPr>
          <w:b/>
          <w:color w:val="000000"/>
          <w:sz w:val="24"/>
        </w:rPr>
        <w:tab/>
      </w:r>
      <w:r w:rsidRPr="006A6F4D">
        <w:rPr>
          <w:sz w:val="24"/>
        </w:rPr>
        <w:t xml:space="preserve">En l'absence de paiement à la date d'échéance, </w:t>
      </w:r>
      <w:r w:rsidR="00CB2123">
        <w:rPr>
          <w:sz w:val="24"/>
        </w:rPr>
        <w:t>Expertise France</w:t>
      </w:r>
      <w:r w:rsidRPr="006A6F4D">
        <w:rPr>
          <w:sz w:val="24"/>
        </w:rPr>
        <w:t xml:space="preserve"> peut, après en avoir informé le contractant par écrit, procéder au recouvrement des montants dus par </w:t>
      </w:r>
      <w:r w:rsidRPr="006A6F4D">
        <w:rPr>
          <w:sz w:val="24"/>
        </w:rPr>
        <w:lastRenderedPageBreak/>
        <w:t>compensation</w:t>
      </w:r>
      <w:r w:rsidR="00CB2123">
        <w:rPr>
          <w:sz w:val="24"/>
        </w:rPr>
        <w:t xml:space="preserve"> avec des sommes qu’Expertise France</w:t>
      </w:r>
      <w:r w:rsidR="006A6F4D">
        <w:rPr>
          <w:sz w:val="24"/>
        </w:rPr>
        <w:t xml:space="preserve"> doit</w:t>
      </w:r>
      <w:r w:rsidRPr="00860F96">
        <w:rPr>
          <w:sz w:val="24"/>
        </w:rPr>
        <w:t xml:space="preserve"> au contractant à quelque titre que ce soit, ou par appel à la garantie financière, dans les cas prévus à l'article I.4 ou dans le contrat spécifique.</w:t>
      </w:r>
    </w:p>
    <w:p w14:paraId="2C969E71" w14:textId="7D3D22BB" w:rsidR="00393A80" w:rsidRPr="00AD7976" w:rsidRDefault="00393A80" w:rsidP="00393A80">
      <w:pPr>
        <w:pStyle w:val="Titre2"/>
      </w:pPr>
      <w:r w:rsidRPr="00A34B7F">
        <w:t>Article II</w:t>
      </w:r>
      <w:r w:rsidRPr="00AD7976">
        <w:t>.18 – Contrôles et audits</w:t>
      </w:r>
    </w:p>
    <w:p w14:paraId="2949326A" w14:textId="2D6A599E" w:rsidR="00393A80" w:rsidRPr="007E4A90" w:rsidRDefault="00393A80" w:rsidP="00393A80">
      <w:pPr>
        <w:ind w:left="851" w:hanging="851"/>
        <w:jc w:val="both"/>
        <w:rPr>
          <w:sz w:val="24"/>
        </w:rPr>
      </w:pPr>
      <w:r w:rsidRPr="00AD7976">
        <w:rPr>
          <w:b/>
          <w:noProof/>
          <w:sz w:val="24"/>
        </w:rPr>
        <w:t>II.18.1</w:t>
      </w:r>
      <w:r w:rsidRPr="00E90314">
        <w:rPr>
          <w:sz w:val="24"/>
        </w:rPr>
        <w:tab/>
      </w:r>
      <w:r w:rsidR="00CB2123">
        <w:rPr>
          <w:sz w:val="24"/>
        </w:rPr>
        <w:t>Expertise France</w:t>
      </w:r>
      <w:r w:rsidRPr="00E90314">
        <w:rPr>
          <w:sz w:val="24"/>
        </w:rPr>
        <w:t xml:space="preserve"> et l'Office européen de lutte antifraude peuvent procéder à un contrôle ou à un audit de l'exécution du CC, soit directement par l'intermédiaire de leurs agents soit par l'intermédiaire de tout autr</w:t>
      </w:r>
      <w:r w:rsidRPr="007E4A90">
        <w:rPr>
          <w:sz w:val="24"/>
        </w:rPr>
        <w:t xml:space="preserve">e organisme externe mandaté par eux à cet effet. </w:t>
      </w:r>
    </w:p>
    <w:p w14:paraId="781FCC6B" w14:textId="77777777" w:rsidR="00393A80" w:rsidRPr="00267EC1" w:rsidRDefault="00393A80" w:rsidP="00393A80">
      <w:pPr>
        <w:spacing w:after="120"/>
        <w:ind w:left="851"/>
        <w:jc w:val="both"/>
        <w:rPr>
          <w:sz w:val="24"/>
        </w:rPr>
      </w:pPr>
      <w:r w:rsidRPr="00267EC1">
        <w:rPr>
          <w:sz w:val="24"/>
        </w:rPr>
        <w:t xml:space="preserve">Ces contrôles et audits peuvent être entrepris au cours de l'exécution du CC et pendant une période de cinq ans à compter de la date d'expiration du CC. </w:t>
      </w:r>
    </w:p>
    <w:p w14:paraId="76F222BF" w14:textId="3BA73029" w:rsidR="00393A80" w:rsidRPr="00760DF8" w:rsidRDefault="00393A80" w:rsidP="00393A80">
      <w:pPr>
        <w:ind w:left="851"/>
        <w:jc w:val="both"/>
        <w:rPr>
          <w:sz w:val="24"/>
        </w:rPr>
      </w:pPr>
      <w:r w:rsidRPr="00760DF8">
        <w:rPr>
          <w:sz w:val="24"/>
        </w:rPr>
        <w:t xml:space="preserve">La procédure d'audit est réputée commencer à la date de réception de la lettre correspondante envoyée par </w:t>
      </w:r>
      <w:r w:rsidR="00CB2123">
        <w:rPr>
          <w:sz w:val="24"/>
        </w:rPr>
        <w:t>Expertise France</w:t>
      </w:r>
      <w:r w:rsidRPr="00760DF8">
        <w:rPr>
          <w:sz w:val="24"/>
        </w:rPr>
        <w:t>. Les audits se déroulent en toute confidentialité.</w:t>
      </w:r>
    </w:p>
    <w:p w14:paraId="422BFF95" w14:textId="63FCDBA3" w:rsidR="00393A80" w:rsidRPr="006A6F4D" w:rsidRDefault="00393A80" w:rsidP="00393A80">
      <w:pPr>
        <w:ind w:left="851" w:hanging="851"/>
        <w:jc w:val="both"/>
        <w:rPr>
          <w:sz w:val="24"/>
        </w:rPr>
      </w:pPr>
      <w:r w:rsidRPr="006A6F4D">
        <w:rPr>
          <w:b/>
          <w:noProof/>
          <w:sz w:val="24"/>
        </w:rPr>
        <w:t>II.18.2</w:t>
      </w:r>
      <w:r w:rsidRPr="006A6F4D">
        <w:rPr>
          <w:sz w:val="24"/>
        </w:rPr>
        <w:tab/>
        <w:t xml:space="preserve">Le contractant conserve l'ensemble des documents originaux sur tout support approprié, y compris sur support numérique lorsque celui-ci est autorisé par la législation nationale et dans les conditions prévues par cette dernière, pendant une période de cinq ans à compter de la date d'expiration du CC. </w:t>
      </w:r>
    </w:p>
    <w:p w14:paraId="2CF8DD42" w14:textId="71A5E2BD" w:rsidR="00393A80" w:rsidRPr="006A6F4D" w:rsidRDefault="00393A80" w:rsidP="00393A80">
      <w:pPr>
        <w:ind w:left="851" w:hanging="851"/>
        <w:jc w:val="both"/>
      </w:pPr>
      <w:r w:rsidRPr="006A6F4D">
        <w:rPr>
          <w:b/>
          <w:noProof/>
          <w:sz w:val="24"/>
        </w:rPr>
        <w:t>II.1</w:t>
      </w:r>
      <w:r w:rsidR="009645E4">
        <w:rPr>
          <w:b/>
          <w:noProof/>
          <w:sz w:val="24"/>
        </w:rPr>
        <w:t>8</w:t>
      </w:r>
      <w:r w:rsidRPr="006A6F4D">
        <w:rPr>
          <w:b/>
          <w:noProof/>
          <w:sz w:val="24"/>
        </w:rPr>
        <w:t>.3</w:t>
      </w:r>
      <w:r w:rsidRPr="006A6F4D">
        <w:rPr>
          <w:sz w:val="24"/>
        </w:rPr>
        <w:tab/>
        <w:t xml:space="preserve">Le contractant accorde au personnel </w:t>
      </w:r>
      <w:r w:rsidR="00DD3512">
        <w:rPr>
          <w:sz w:val="24"/>
        </w:rPr>
        <w:t>d’Expertise France</w:t>
      </w:r>
      <w:r w:rsidRPr="006A6F4D">
        <w:rPr>
          <w:sz w:val="24"/>
        </w:rPr>
        <w:t xml:space="preserve"> et aux personnes extérieures mandatées par ce dernier un droit d'accès approprié aux sites et aux locaux où le CC est exécuté, ainsi qu'à toutes les informations nécessaires, y compris en format électronique, pour mener à bien ces contrôles et audits. Le contractant veille à la disponibilité immédiate des informations au moment du contrôle ou de l'audit et, en cas de demande en ce sens, à leur transmission sous une forme appropriée. </w:t>
      </w:r>
    </w:p>
    <w:p w14:paraId="624CF68E" w14:textId="03F87077" w:rsidR="00393A80" w:rsidRPr="006A6F4D" w:rsidRDefault="00393A80" w:rsidP="00393A80">
      <w:pPr>
        <w:autoSpaceDE w:val="0"/>
        <w:autoSpaceDN w:val="0"/>
        <w:adjustRightInd w:val="0"/>
        <w:ind w:left="851" w:hanging="851"/>
        <w:jc w:val="both"/>
      </w:pPr>
      <w:r w:rsidRPr="006A6F4D">
        <w:rPr>
          <w:b/>
          <w:noProof/>
          <w:sz w:val="24"/>
        </w:rPr>
        <w:t>II.</w:t>
      </w:r>
      <w:r w:rsidR="009645E4">
        <w:rPr>
          <w:b/>
          <w:noProof/>
          <w:sz w:val="24"/>
        </w:rPr>
        <w:t>18</w:t>
      </w:r>
      <w:r w:rsidRPr="006A6F4D">
        <w:rPr>
          <w:b/>
          <w:noProof/>
          <w:sz w:val="24"/>
        </w:rPr>
        <w:t>.4</w:t>
      </w:r>
      <w:r w:rsidRPr="006A6F4D">
        <w:rPr>
          <w:sz w:val="24"/>
        </w:rPr>
        <w:tab/>
        <w:t>Sur la base des constatations faites lors de l'audit, un rapport provisoire est établi. Celui-ci est transmis au contractant, qui peut faire part de ses observations dans les trente jours qui suivent la date de réception. Le rapport final est communiqué au contractant dans les soixante jours qui suivent l'expiration de ce délai.</w:t>
      </w:r>
    </w:p>
    <w:p w14:paraId="3D9B8DA9" w14:textId="5450384F" w:rsidR="00393A80" w:rsidRPr="006A6F4D" w:rsidRDefault="00393A80" w:rsidP="00393A80">
      <w:pPr>
        <w:autoSpaceDE w:val="0"/>
        <w:autoSpaceDN w:val="0"/>
        <w:adjustRightInd w:val="0"/>
        <w:ind w:left="851"/>
        <w:jc w:val="both"/>
        <w:rPr>
          <w:sz w:val="24"/>
        </w:rPr>
      </w:pPr>
      <w:r w:rsidRPr="006A6F4D">
        <w:rPr>
          <w:sz w:val="24"/>
        </w:rPr>
        <w:t xml:space="preserve">Sur la base des constatations finales issues de l'audit, </w:t>
      </w:r>
      <w:r w:rsidR="00CB2123">
        <w:rPr>
          <w:sz w:val="24"/>
        </w:rPr>
        <w:t>Expertise France</w:t>
      </w:r>
      <w:r w:rsidRPr="006A6F4D">
        <w:rPr>
          <w:sz w:val="24"/>
        </w:rPr>
        <w:t xml:space="preserve"> peut procéder au recouvrement total ou partiel des paiements effectués et prendre toute autre mesure qu'il estime nécessaire.</w:t>
      </w:r>
    </w:p>
    <w:p w14:paraId="139671B3" w14:textId="6CFF25D2" w:rsidR="00393A80" w:rsidRPr="00E90314" w:rsidRDefault="00393A80" w:rsidP="00393A80">
      <w:pPr>
        <w:ind w:left="851" w:hanging="851"/>
        <w:jc w:val="both"/>
        <w:rPr>
          <w:sz w:val="24"/>
        </w:rPr>
      </w:pPr>
      <w:r w:rsidRPr="00CF24E7">
        <w:rPr>
          <w:b/>
          <w:noProof/>
          <w:sz w:val="24"/>
        </w:rPr>
        <w:t>II.</w:t>
      </w:r>
      <w:r w:rsidR="009645E4">
        <w:rPr>
          <w:b/>
          <w:noProof/>
          <w:sz w:val="24"/>
        </w:rPr>
        <w:t>18</w:t>
      </w:r>
      <w:r w:rsidRPr="00CF24E7">
        <w:rPr>
          <w:b/>
          <w:noProof/>
          <w:sz w:val="24"/>
        </w:rPr>
        <w:t>.5</w:t>
      </w:r>
      <w:r w:rsidRPr="00BA396D">
        <w:rPr>
          <w:b/>
          <w:noProof/>
          <w:sz w:val="24"/>
        </w:rPr>
        <w:tab/>
      </w:r>
      <w:r w:rsidR="00521C70" w:rsidRPr="003C0B72">
        <w:rPr>
          <w:sz w:val="24"/>
        </w:rPr>
        <w:t xml:space="preserve">La </w:t>
      </w:r>
      <w:r w:rsidR="001158BC">
        <w:rPr>
          <w:sz w:val="24"/>
        </w:rPr>
        <w:t>C</w:t>
      </w:r>
      <w:r w:rsidR="00521C70" w:rsidRPr="003C0B72">
        <w:rPr>
          <w:sz w:val="24"/>
        </w:rPr>
        <w:t xml:space="preserve">our des comptes française et la </w:t>
      </w:r>
      <w:r w:rsidR="001158BC">
        <w:rPr>
          <w:sz w:val="24"/>
        </w:rPr>
        <w:t>C</w:t>
      </w:r>
      <w:r w:rsidR="00521C70" w:rsidRPr="003C0B72">
        <w:rPr>
          <w:sz w:val="24"/>
        </w:rPr>
        <w:t xml:space="preserve">our des comptes européenne peuvent effectuer des contrôles et des vérifications sur place selon les procédures prévues par le droit français et de l'Union pour la protection des intérêts financiers de l’Etat français, de ses établissements publics et de l'Union contre les fraudes et autres irrégularités. Le cas échéant, les constatations peuvent donner lieu à recouvrement par </w:t>
      </w:r>
      <w:r w:rsidR="00CB2123">
        <w:rPr>
          <w:sz w:val="24"/>
        </w:rPr>
        <w:t>Expertise France</w:t>
      </w:r>
      <w:r w:rsidR="00521C70" w:rsidRPr="003C0B72">
        <w:rPr>
          <w:sz w:val="24"/>
        </w:rPr>
        <w:t>.</w:t>
      </w:r>
    </w:p>
    <w:p w14:paraId="0D94A9AF" w14:textId="135AEA05" w:rsidR="00393A80" w:rsidRDefault="00393A80" w:rsidP="00393A80">
      <w:pPr>
        <w:ind w:left="851" w:hanging="851"/>
        <w:jc w:val="both"/>
        <w:rPr>
          <w:sz w:val="24"/>
        </w:rPr>
      </w:pPr>
      <w:r w:rsidRPr="007E4A90">
        <w:rPr>
          <w:b/>
          <w:noProof/>
          <w:sz w:val="24"/>
        </w:rPr>
        <w:t>II.</w:t>
      </w:r>
      <w:r w:rsidR="009645E4">
        <w:rPr>
          <w:b/>
          <w:noProof/>
          <w:sz w:val="24"/>
        </w:rPr>
        <w:t>18</w:t>
      </w:r>
      <w:r w:rsidRPr="007E4A90">
        <w:rPr>
          <w:b/>
          <w:noProof/>
          <w:sz w:val="24"/>
        </w:rPr>
        <w:t>.6</w:t>
      </w:r>
      <w:r w:rsidRPr="007E4A90">
        <w:rPr>
          <w:b/>
          <w:sz w:val="24"/>
        </w:rPr>
        <w:tab/>
      </w:r>
      <w:r w:rsidRPr="007E4A90">
        <w:rPr>
          <w:sz w:val="24"/>
        </w:rPr>
        <w:t>L</w:t>
      </w:r>
      <w:r w:rsidR="00521C70">
        <w:rPr>
          <w:sz w:val="24"/>
        </w:rPr>
        <w:t>es</w:t>
      </w:r>
      <w:r w:rsidRPr="00740822">
        <w:rPr>
          <w:sz w:val="24"/>
        </w:rPr>
        <w:t xml:space="preserve"> Cour</w:t>
      </w:r>
      <w:r w:rsidR="00521C70">
        <w:rPr>
          <w:sz w:val="24"/>
        </w:rPr>
        <w:t>s</w:t>
      </w:r>
      <w:r w:rsidRPr="00860F96">
        <w:rPr>
          <w:sz w:val="24"/>
        </w:rPr>
        <w:t xml:space="preserve"> des comptes</w:t>
      </w:r>
      <w:r w:rsidR="006A6F4D" w:rsidRPr="00740822">
        <w:rPr>
          <w:sz w:val="24"/>
        </w:rPr>
        <w:t xml:space="preserve"> française et </w:t>
      </w:r>
      <w:r w:rsidR="00F474B0" w:rsidRPr="00A34B7F">
        <w:rPr>
          <w:sz w:val="24"/>
        </w:rPr>
        <w:t>européenne</w:t>
      </w:r>
      <w:r w:rsidRPr="00AD7976">
        <w:rPr>
          <w:sz w:val="24"/>
        </w:rPr>
        <w:t xml:space="preserve"> dispose</w:t>
      </w:r>
      <w:r w:rsidR="00F474B0" w:rsidRPr="00AD7976">
        <w:rPr>
          <w:sz w:val="24"/>
        </w:rPr>
        <w:t>nt</w:t>
      </w:r>
      <w:r w:rsidRPr="00E90314">
        <w:rPr>
          <w:sz w:val="24"/>
        </w:rPr>
        <w:t xml:space="preserve"> des mêmes droits, notamment du droit d'accès,</w:t>
      </w:r>
      <w:r w:rsidR="00CB2123">
        <w:rPr>
          <w:sz w:val="24"/>
        </w:rPr>
        <w:t xml:space="preserve"> qu’Expertise France</w:t>
      </w:r>
      <w:r w:rsidRPr="007E4A90">
        <w:rPr>
          <w:sz w:val="24"/>
        </w:rPr>
        <w:t xml:space="preserve"> en ce qui concerne les contrôles et audits.</w:t>
      </w:r>
    </w:p>
    <w:p w14:paraId="58A984FE" w14:textId="037B6575" w:rsidR="003F43C0" w:rsidRPr="00DB758F" w:rsidRDefault="00CE6392" w:rsidP="00E1382A">
      <w:pPr>
        <w:ind w:left="851" w:hanging="851"/>
        <w:jc w:val="both"/>
        <w:rPr>
          <w:sz w:val="24"/>
        </w:rPr>
      </w:pPr>
      <w:r>
        <w:rPr>
          <w:b/>
          <w:noProof/>
          <w:sz w:val="24"/>
        </w:rPr>
        <w:lastRenderedPageBreak/>
        <w:t>II.18.7</w:t>
      </w:r>
      <w:r>
        <w:rPr>
          <w:b/>
          <w:noProof/>
          <w:sz w:val="24"/>
        </w:rPr>
        <w:tab/>
      </w:r>
      <w:r w:rsidRPr="00CE6392">
        <w:rPr>
          <w:noProof/>
          <w:sz w:val="24"/>
        </w:rPr>
        <w:t>Le refus du contractant de se conformer aux exercices d’audits et/ou à leurs conclusions pourra entrainer la résiliation de plein droit par Expertise France du présent contrat sans indemnité.</w:t>
      </w:r>
      <w:r w:rsidR="00E1382A" w:rsidRPr="00DB758F">
        <w:rPr>
          <w:sz w:val="24"/>
        </w:rPr>
        <w:t xml:space="preserve"> </w:t>
      </w:r>
    </w:p>
    <w:sectPr w:rsidR="003F43C0" w:rsidRPr="00DB758F" w:rsidSect="00E1382A">
      <w:headerReference w:type="default" r:id="rId24"/>
      <w:footerReference w:type="first" r:id="rId25"/>
      <w:pgSz w:w="11906" w:h="16838"/>
      <w:pgMar w:top="1021" w:right="991" w:bottom="1021" w:left="1588"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234C0" w14:textId="77777777" w:rsidR="00421BF2" w:rsidRDefault="00421BF2">
      <w:r>
        <w:separator/>
      </w:r>
    </w:p>
  </w:endnote>
  <w:endnote w:type="continuationSeparator" w:id="0">
    <w:p w14:paraId="7DF30BA6" w14:textId="77777777" w:rsidR="00421BF2" w:rsidRDefault="00421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A60B9" w14:textId="77777777" w:rsidR="00C619D1" w:rsidRDefault="00C619D1" w:rsidP="00C22233">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22</w:t>
    </w:r>
    <w:r>
      <w:rPr>
        <w:rStyle w:val="Numrodepage"/>
      </w:rPr>
      <w:fldChar w:fldCharType="end"/>
    </w:r>
  </w:p>
  <w:p w14:paraId="786D530C" w14:textId="77777777" w:rsidR="00C619D1" w:rsidRDefault="00C619D1">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601DF" w14:textId="77777777" w:rsidR="00C619D1" w:rsidRPr="00180F28" w:rsidRDefault="00C619D1" w:rsidP="00D0155F">
    <w:pPr>
      <w:tabs>
        <w:tab w:val="right" w:pos="9468"/>
      </w:tabs>
      <w:spacing w:before="0" w:beforeAutospacing="0" w:after="0" w:afterAutospacing="0" w:line="300" w:lineRule="atLeast"/>
      <w:jc w:val="both"/>
      <w:rPr>
        <w:rFonts w:ascii="Calibri" w:eastAsia="Times" w:hAnsi="Calibri"/>
        <w:szCs w:val="20"/>
        <w:u w:val="single"/>
      </w:rPr>
    </w:pPr>
    <w:r w:rsidRPr="00180F28">
      <w:rPr>
        <w:rFonts w:ascii="Calibri" w:eastAsia="Times" w:hAnsi="Calibri"/>
        <w:szCs w:val="20"/>
        <w:u w:val="single"/>
      </w:rPr>
      <w:tab/>
    </w:r>
  </w:p>
  <w:p w14:paraId="2F306391" w14:textId="5B51DC7F" w:rsidR="00C619D1" w:rsidRPr="00BA396D" w:rsidRDefault="00000000" w:rsidP="00D0155F">
    <w:pPr>
      <w:tabs>
        <w:tab w:val="right" w:pos="9468"/>
      </w:tabs>
      <w:spacing w:before="0" w:beforeAutospacing="0" w:after="0" w:afterAutospacing="0" w:line="300" w:lineRule="atLeast"/>
      <w:jc w:val="right"/>
      <w:rPr>
        <w:rFonts w:ascii="Calibri" w:eastAsia="Times" w:hAnsi="Calibri"/>
        <w:szCs w:val="20"/>
      </w:rPr>
    </w:pPr>
    <w:sdt>
      <w:sdtPr>
        <w:rPr>
          <w:rFonts w:ascii="Calibri" w:eastAsia="Times" w:hAnsi="Calibri"/>
          <w:szCs w:val="20"/>
        </w:rPr>
        <w:id w:val="1000086225"/>
        <w:docPartObj>
          <w:docPartGallery w:val="Page Numbers (Top of Page)"/>
          <w:docPartUnique/>
        </w:docPartObj>
      </w:sdtPr>
      <w:sdtContent>
        <w:r w:rsidR="00C619D1" w:rsidRPr="00BA396D">
          <w:rPr>
            <w:rFonts w:ascii="Calibri" w:eastAsia="Times" w:hAnsi="Calibri"/>
            <w:szCs w:val="20"/>
          </w:rPr>
          <w:tab/>
          <w:t xml:space="preserve">Page </w:t>
        </w:r>
        <w:r w:rsidR="00C619D1" w:rsidRPr="00BA396D">
          <w:rPr>
            <w:rFonts w:ascii="Calibri" w:eastAsia="Times" w:hAnsi="Calibri"/>
            <w:b/>
            <w:bCs/>
            <w:szCs w:val="20"/>
          </w:rPr>
          <w:fldChar w:fldCharType="begin"/>
        </w:r>
        <w:r w:rsidR="00C619D1" w:rsidRPr="00BA396D">
          <w:rPr>
            <w:rFonts w:ascii="Calibri" w:eastAsia="Times" w:hAnsi="Calibri"/>
            <w:b/>
            <w:bCs/>
            <w:szCs w:val="20"/>
          </w:rPr>
          <w:instrText>PAGE</w:instrText>
        </w:r>
        <w:r w:rsidR="00C619D1" w:rsidRPr="00BA396D">
          <w:rPr>
            <w:rFonts w:ascii="Calibri" w:eastAsia="Times" w:hAnsi="Calibri"/>
            <w:b/>
            <w:bCs/>
            <w:szCs w:val="20"/>
          </w:rPr>
          <w:fldChar w:fldCharType="separate"/>
        </w:r>
        <w:r w:rsidR="00224FA8">
          <w:rPr>
            <w:rFonts w:ascii="Calibri" w:eastAsia="Times" w:hAnsi="Calibri"/>
            <w:b/>
            <w:bCs/>
            <w:noProof/>
            <w:szCs w:val="20"/>
          </w:rPr>
          <w:t>2</w:t>
        </w:r>
        <w:r w:rsidR="00C619D1" w:rsidRPr="00BA396D">
          <w:rPr>
            <w:rFonts w:ascii="Calibri" w:eastAsia="Times" w:hAnsi="Calibri"/>
            <w:b/>
            <w:bCs/>
            <w:szCs w:val="20"/>
          </w:rPr>
          <w:fldChar w:fldCharType="end"/>
        </w:r>
      </w:sdtContent>
    </w:sdt>
  </w:p>
  <w:p w14:paraId="0790D45C" w14:textId="5C0C72AD" w:rsidR="00C619D1" w:rsidRPr="00BA396D" w:rsidRDefault="00C619D1" w:rsidP="00D36A2D">
    <w:pPr>
      <w:pStyle w:val="Pieddepage"/>
      <w:spacing w:before="0" w:beforeAutospacing="0" w:after="0" w:afterAutospacing="0"/>
      <w:jc w:val="right"/>
      <w:rPr>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2031456"/>
      <w:docPartObj>
        <w:docPartGallery w:val="Page Numbers (Bottom of Page)"/>
        <w:docPartUnique/>
      </w:docPartObj>
    </w:sdtPr>
    <w:sdtContent>
      <w:p w14:paraId="5E2B9E42" w14:textId="2D8EC14C" w:rsidR="00E1382A" w:rsidRDefault="00E1382A">
        <w:pPr>
          <w:pStyle w:val="Pieddepage"/>
          <w:jc w:val="right"/>
        </w:pPr>
        <w:r>
          <w:fldChar w:fldCharType="begin"/>
        </w:r>
        <w:r>
          <w:instrText>PAGE   \* MERGEFORMAT</w:instrText>
        </w:r>
        <w:r>
          <w:fldChar w:fldCharType="separate"/>
        </w:r>
        <w:r>
          <w:t>2</w:t>
        </w:r>
        <w:r>
          <w:fldChar w:fldCharType="end"/>
        </w:r>
      </w:p>
    </w:sdtContent>
  </w:sdt>
  <w:p w14:paraId="6F97E292" w14:textId="61612FF7" w:rsidR="00C619D1" w:rsidRPr="002339BE" w:rsidRDefault="00C619D1" w:rsidP="002973F3">
    <w:pPr>
      <w:spacing w:before="0" w:beforeAutospacing="0" w:after="0" w:afterAutospacing="0"/>
      <w:rPr>
        <w:i/>
        <w:sz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8855553"/>
      <w:docPartObj>
        <w:docPartGallery w:val="Page Numbers (Bottom of Page)"/>
        <w:docPartUnique/>
      </w:docPartObj>
    </w:sdtPr>
    <w:sdtContent>
      <w:p w14:paraId="5245DEE0" w14:textId="77777777" w:rsidR="00E1382A" w:rsidRDefault="00E1382A">
        <w:pPr>
          <w:pStyle w:val="Pieddepage"/>
          <w:jc w:val="right"/>
        </w:pPr>
        <w:r>
          <w:fldChar w:fldCharType="begin"/>
        </w:r>
        <w:r>
          <w:instrText>PAGE   \* MERGEFORMAT</w:instrText>
        </w:r>
        <w:r>
          <w:fldChar w:fldCharType="separate"/>
        </w:r>
        <w:r>
          <w:t>2</w:t>
        </w:r>
        <w:r>
          <w:fldChar w:fldCharType="end"/>
        </w:r>
      </w:p>
    </w:sdtContent>
  </w:sdt>
  <w:p w14:paraId="5D8408E5" w14:textId="77777777" w:rsidR="00E1382A" w:rsidRPr="002339BE" w:rsidRDefault="00E1382A" w:rsidP="002973F3">
    <w:pPr>
      <w:spacing w:before="0" w:beforeAutospacing="0" w:after="0" w:afterAutospacing="0"/>
      <w:rPr>
        <w:i/>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CD775" w14:textId="77777777" w:rsidR="00421BF2" w:rsidRDefault="00421BF2">
      <w:r>
        <w:separator/>
      </w:r>
    </w:p>
  </w:footnote>
  <w:footnote w:type="continuationSeparator" w:id="0">
    <w:p w14:paraId="71922526" w14:textId="77777777" w:rsidR="00421BF2" w:rsidRDefault="00421BF2">
      <w:r>
        <w:continuationSeparator/>
      </w:r>
    </w:p>
  </w:footnote>
  <w:footnote w:id="1">
    <w:p w14:paraId="661FAB0E" w14:textId="05034CA9" w:rsidR="00C619D1" w:rsidRPr="00096401" w:rsidRDefault="00C619D1" w:rsidP="005A6E25">
      <w:pPr>
        <w:pStyle w:val="Notedebasdepage"/>
        <w:ind w:left="284" w:hanging="284"/>
        <w:rPr>
          <w:sz w:val="16"/>
          <w:szCs w:val="16"/>
        </w:rPr>
      </w:pPr>
      <w:r w:rsidRPr="00096401">
        <w:rPr>
          <w:rStyle w:val="Appelnotedebasdep"/>
          <w:sz w:val="16"/>
          <w:szCs w:val="16"/>
        </w:rPr>
        <w:footnoteRef/>
      </w:r>
      <w:r w:rsidRPr="00096401">
        <w:rPr>
          <w:sz w:val="16"/>
          <w:szCs w:val="16"/>
        </w:rPr>
        <w:t xml:space="preserve"> </w:t>
      </w:r>
      <w:r w:rsidRPr="00096401">
        <w:rPr>
          <w:sz w:val="16"/>
          <w:szCs w:val="16"/>
        </w:rPr>
        <w:tab/>
        <w:t>Dans le cas d’un groupement solidaire, cette partie doit être renseignée par le mandataire du groupement</w:t>
      </w:r>
    </w:p>
  </w:footnote>
  <w:footnote w:id="2">
    <w:p w14:paraId="67F22CD2" w14:textId="1B1383F7" w:rsidR="00C619D1" w:rsidRPr="00A222DB" w:rsidRDefault="00C619D1" w:rsidP="005A6E25">
      <w:pPr>
        <w:pStyle w:val="Notedebasdepage"/>
        <w:ind w:left="284" w:hanging="284"/>
      </w:pPr>
      <w:r w:rsidRPr="00096401">
        <w:rPr>
          <w:rStyle w:val="Appelnotedebasdep"/>
          <w:sz w:val="16"/>
          <w:szCs w:val="16"/>
        </w:rPr>
        <w:footnoteRef/>
      </w:r>
      <w:r w:rsidRPr="00096401">
        <w:rPr>
          <w:sz w:val="16"/>
          <w:szCs w:val="16"/>
        </w:rPr>
        <w:t xml:space="preserve"> </w:t>
      </w:r>
      <w:r w:rsidRPr="00096401">
        <w:rPr>
          <w:sz w:val="16"/>
          <w:szCs w:val="16"/>
        </w:rPr>
        <w:tab/>
        <w:t>Dans le cas d’une offre conjointe, seule une personne est autorisée à signer (représentant dûment désigné par l’ensemble des soumissionnaires qu’il représente).</w:t>
      </w:r>
    </w:p>
  </w:footnote>
  <w:footnote w:id="3">
    <w:p w14:paraId="7E124F98" w14:textId="6E113BF5" w:rsidR="00C619D1" w:rsidRPr="00096401" w:rsidRDefault="00C619D1" w:rsidP="008877F9">
      <w:pPr>
        <w:pStyle w:val="Notedebasdepage"/>
        <w:ind w:left="284" w:hanging="284"/>
        <w:rPr>
          <w:sz w:val="16"/>
          <w:szCs w:val="22"/>
        </w:rPr>
      </w:pPr>
      <w:r w:rsidRPr="00096401">
        <w:rPr>
          <w:rStyle w:val="Appelnotedebasdep"/>
          <w:sz w:val="16"/>
        </w:rPr>
        <w:footnoteRef/>
      </w:r>
      <w:r w:rsidRPr="00096401">
        <w:rPr>
          <w:sz w:val="16"/>
        </w:rPr>
        <w:t xml:space="preserve"> </w:t>
      </w:r>
      <w:r w:rsidRPr="00096401">
        <w:rPr>
          <w:sz w:val="16"/>
        </w:rPr>
        <w:tab/>
        <w:t>Cette partie doit être complétée dans cas où le candidat soumet une offre conjointe au nom d’un groupement d’entreprise (effacer dans le cas d’une offre remise par un candidat individuel).</w:t>
      </w:r>
    </w:p>
  </w:footnote>
  <w:footnote w:id="4">
    <w:p w14:paraId="0F6B96A1" w14:textId="5BEEAA89" w:rsidR="00C619D1" w:rsidRPr="00A222DB" w:rsidRDefault="00C619D1" w:rsidP="008877F9">
      <w:pPr>
        <w:pStyle w:val="Notedebasdepage"/>
        <w:ind w:left="284" w:hanging="284"/>
      </w:pPr>
      <w:r w:rsidRPr="00096401">
        <w:rPr>
          <w:rStyle w:val="Appelnotedebasdep"/>
          <w:sz w:val="16"/>
        </w:rPr>
        <w:footnoteRef/>
      </w:r>
      <w:r w:rsidRPr="00096401">
        <w:rPr>
          <w:sz w:val="16"/>
        </w:rPr>
        <w:t xml:space="preserve"> </w:t>
      </w:r>
      <w:r w:rsidRPr="00096401">
        <w:rPr>
          <w:sz w:val="16"/>
        </w:rPr>
        <w:tab/>
        <w:t>Dans le cadre d’un groupement, cette partie doit être complétée par le mandataire.</w:t>
      </w:r>
    </w:p>
  </w:footnote>
  <w:footnote w:id="5">
    <w:p w14:paraId="3BDC8C55" w14:textId="77777777" w:rsidR="00C619D1" w:rsidRPr="00A222DB" w:rsidRDefault="00C619D1" w:rsidP="00C94CBC">
      <w:pPr>
        <w:pStyle w:val="Notedebasdepage"/>
        <w:ind w:left="284" w:hanging="284"/>
      </w:pPr>
      <w:r w:rsidRPr="00096401">
        <w:rPr>
          <w:sz w:val="16"/>
          <w:szCs w:val="16"/>
          <w:vertAlign w:val="superscript"/>
        </w:rPr>
        <w:footnoteRef/>
      </w:r>
      <w:r w:rsidRPr="00096401">
        <w:rPr>
          <w:sz w:val="16"/>
          <w:szCs w:val="16"/>
        </w:rPr>
        <w:tab/>
        <w:t>Code BIC ou SWIFT pour les pays qui n'ont pas de code IBAN.</w:t>
      </w:r>
    </w:p>
  </w:footnote>
  <w:footnote w:id="6">
    <w:p w14:paraId="0A1C16B6" w14:textId="77777777" w:rsidR="00C619D1" w:rsidRPr="00740822" w:rsidRDefault="00C619D1" w:rsidP="004071B2">
      <w:pPr>
        <w:spacing w:before="0" w:beforeAutospacing="0" w:after="0" w:afterAutospacing="0"/>
        <w:rPr>
          <w:rFonts w:ascii="Calibri" w:hAnsi="Calibri"/>
          <w:sz w:val="24"/>
        </w:rPr>
      </w:pPr>
      <w:r>
        <w:rPr>
          <w:rStyle w:val="Appelnotedebasdep"/>
          <w:rFonts w:ascii="Calibri" w:hAnsi="Calibri"/>
        </w:rPr>
        <w:footnoteRef/>
      </w:r>
      <w:r w:rsidRPr="00860F96">
        <w:rPr>
          <w:rFonts w:ascii="Calibri" w:hAnsi="Calibri"/>
        </w:rPr>
        <w:t xml:space="preserve"> </w:t>
      </w:r>
      <w:r w:rsidRPr="00740822">
        <w:rPr>
          <w:rFonts w:ascii="Calibri" w:hAnsi="Calibri"/>
          <w:sz w:val="16"/>
        </w:rPr>
        <w:t xml:space="preserve">Date et signature originales d’une personne habilitée à engager juridiquement le </w:t>
      </w:r>
      <w:r w:rsidRPr="00740822">
        <w:rPr>
          <w:rFonts w:ascii="Calibri" w:hAnsi="Calibri"/>
          <w:smallCaps/>
          <w:sz w:val="16"/>
        </w:rPr>
        <w:t>Contractant.</w:t>
      </w:r>
    </w:p>
  </w:footnote>
  <w:footnote w:id="7">
    <w:p w14:paraId="729FE95B" w14:textId="77777777" w:rsidR="00C619D1" w:rsidRPr="00740822" w:rsidRDefault="00C619D1" w:rsidP="004071B2">
      <w:pPr>
        <w:spacing w:before="0" w:beforeAutospacing="0" w:after="0" w:afterAutospacing="0"/>
        <w:rPr>
          <w:rFonts w:ascii="Calibri" w:hAnsi="Calibri"/>
        </w:rPr>
      </w:pPr>
      <w:r>
        <w:rPr>
          <w:rStyle w:val="Appelnotedebasdep"/>
          <w:rFonts w:ascii="Calibri" w:hAnsi="Calibri"/>
        </w:rPr>
        <w:footnoteRef/>
      </w:r>
      <w:r w:rsidRPr="00860F96">
        <w:rPr>
          <w:rFonts w:ascii="Calibri" w:hAnsi="Calibri"/>
        </w:rPr>
        <w:t xml:space="preserve"> </w:t>
      </w:r>
      <w:r w:rsidRPr="00740822">
        <w:rPr>
          <w:rFonts w:ascii="Calibri" w:hAnsi="Calibri"/>
          <w:sz w:val="16"/>
        </w:rPr>
        <w:t>Date et signature originale du Directeur général d’</w:t>
      </w:r>
      <w:r w:rsidRPr="00740822">
        <w:rPr>
          <w:rFonts w:ascii="Calibri" w:hAnsi="Calibri"/>
          <w:smallCaps/>
          <w:sz w:val="16"/>
        </w:rPr>
        <w:t xml:space="preserve">Expertise France </w:t>
      </w:r>
      <w:r w:rsidRPr="00740822">
        <w:rPr>
          <w:rFonts w:ascii="Calibri" w:hAnsi="Calibri"/>
          <w:sz w:val="16"/>
        </w:rPr>
        <w:t>ou de son délégataire.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12EF5" w14:textId="629F1162" w:rsidR="00C619D1" w:rsidRDefault="00C619D1" w:rsidP="00BA396D">
    <w:pPr>
      <w:pStyle w:val="En-tte"/>
      <w:tabs>
        <w:tab w:val="clear" w:pos="4153"/>
        <w:tab w:val="clear" w:pos="8306"/>
        <w:tab w:val="right" w:pos="9327"/>
      </w:tabs>
      <w:spacing w:before="0" w:beforeAutospacing="0" w:after="0" w:afterAutospacing="0"/>
      <w:rPr>
        <w:b/>
        <w:smallCaps/>
      </w:rPr>
    </w:pPr>
    <w:r>
      <w:rPr>
        <w:noProof/>
      </w:rPr>
      <w:drawing>
        <wp:inline distT="0" distB="0" distL="0" distR="0" wp14:anchorId="0545C49F" wp14:editId="26121960">
          <wp:extent cx="1501076" cy="767216"/>
          <wp:effectExtent l="0" t="0" r="444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01076" cy="767216"/>
                  </a:xfrm>
                  <a:prstGeom prst="rect">
                    <a:avLst/>
                  </a:prstGeom>
                  <a:ln>
                    <a:noFill/>
                  </a:ln>
                  <a:extLst>
                    <a:ext uri="{53640926-AAD7-44D8-BBD7-CCE9431645EC}">
                      <a14:shadowObscured xmlns:a14="http://schemas.microsoft.com/office/drawing/2010/main"/>
                    </a:ext>
                  </a:extLst>
                </pic:spPr>
              </pic:pic>
            </a:graphicData>
          </a:graphic>
        </wp:inline>
      </w:drawing>
    </w:r>
  </w:p>
  <w:p w14:paraId="5240DFF0" w14:textId="622DEF68" w:rsidR="00C619D1" w:rsidRPr="00BA396D" w:rsidRDefault="00C619D1" w:rsidP="00BA396D">
    <w:pPr>
      <w:pStyle w:val="En-tte"/>
      <w:tabs>
        <w:tab w:val="clear" w:pos="4153"/>
        <w:tab w:val="clear" w:pos="8306"/>
        <w:tab w:val="right" w:pos="8647"/>
      </w:tabs>
      <w:spacing w:before="0" w:beforeAutospacing="0" w:after="120" w:afterAutospacing="0"/>
      <w:rPr>
        <w:b/>
        <w:smallCaps/>
        <w:u w:val="single"/>
      </w:rPr>
    </w:pPr>
    <w:r w:rsidRPr="00F61D0C">
      <w:rPr>
        <w:b/>
        <w:smallCaps/>
      </w:rPr>
      <w:t>Contrat</w:t>
    </w:r>
    <w:r>
      <w:rPr>
        <w:b/>
        <w:smallCaps/>
      </w:rPr>
      <w:t>-cadre</w:t>
    </w:r>
    <w:r w:rsidRPr="00F61D0C">
      <w:rPr>
        <w:b/>
        <w:smallCaps/>
      </w:rPr>
      <w:t xml:space="preserve"> (</w:t>
    </w:r>
    <w:r>
      <w:rPr>
        <w:b/>
        <w:smallCaps/>
      </w:rPr>
      <w:t>conditions particulières</w:t>
    </w:r>
    <w:r w:rsidRPr="00F61D0C">
      <w:rPr>
        <w:b/>
        <w:smallCaps/>
      </w:rPr>
      <w:t>)</w:t>
    </w:r>
    <w:r>
      <w:rPr>
        <w:b/>
        <w:u w:val="single"/>
      </w:rPr>
      <w:br/>
    </w:r>
    <w:r w:rsidRPr="00BA396D">
      <w:rPr>
        <w:b/>
        <w:smallCaps/>
        <w:u w:val="singl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3C15B" w14:textId="5CB5E650" w:rsidR="00C619D1" w:rsidRDefault="00C619D1" w:rsidP="006E44C4">
    <w:pPr>
      <w:pStyle w:val="En-tte"/>
      <w:tabs>
        <w:tab w:val="clear" w:pos="4153"/>
        <w:tab w:val="clear" w:pos="8306"/>
        <w:tab w:val="right" w:pos="8647"/>
      </w:tabs>
      <w:rPr>
        <w:smallCaps/>
      </w:rPr>
    </w:pPr>
    <w:r>
      <w:rPr>
        <w:noProof/>
      </w:rPr>
      <w:drawing>
        <wp:inline distT="0" distB="0" distL="0" distR="0" wp14:anchorId="48701447" wp14:editId="52FEC7EB">
          <wp:extent cx="2215169" cy="1132197"/>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215169" cy="1132197"/>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5ADBF" w14:textId="4D86414A" w:rsidR="00C619D1" w:rsidRPr="00FD0082" w:rsidRDefault="00C619D1" w:rsidP="00BA396D">
    <w:pPr>
      <w:pStyle w:val="En-tte"/>
      <w:tabs>
        <w:tab w:val="clear" w:pos="4153"/>
        <w:tab w:val="clear" w:pos="8306"/>
        <w:tab w:val="right" w:pos="8647"/>
      </w:tabs>
    </w:pPr>
    <w:r w:rsidRPr="00BA396D">
      <w:rPr>
        <w:b/>
        <w:smallCaps/>
        <w:u w:val="single"/>
      </w:rPr>
      <w:t xml:space="preserve">Bon de commande </w:t>
    </w:r>
    <w:r w:rsidRPr="00BA396D">
      <w:rPr>
        <w:b/>
        <w:smallCaps/>
        <w:sz w:val="18"/>
        <w:u w:val="single"/>
      </w:rPr>
      <w:t>conclu au titre du contrat-cadre n°</w:t>
    </w:r>
    <w:r w:rsidRPr="001C309F">
      <w:rPr>
        <w:b/>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90CFC"/>
    <w:multiLevelType w:val="hybridMultilevel"/>
    <w:tmpl w:val="A4CA770E"/>
    <w:lvl w:ilvl="0" w:tplc="30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78B1463"/>
    <w:multiLevelType w:val="hybridMultilevel"/>
    <w:tmpl w:val="46E88216"/>
    <w:lvl w:ilvl="0" w:tplc="2BF6F7D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9E6D77"/>
    <w:multiLevelType w:val="hybridMultilevel"/>
    <w:tmpl w:val="54A816DE"/>
    <w:lvl w:ilvl="0" w:tplc="C554CE6A">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86683D"/>
    <w:multiLevelType w:val="hybridMultilevel"/>
    <w:tmpl w:val="679E7A8A"/>
    <w:lvl w:ilvl="0" w:tplc="30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707E3F"/>
    <w:multiLevelType w:val="singleLevel"/>
    <w:tmpl w:val="3154AC78"/>
    <w:lvl w:ilvl="0">
      <w:start w:val="1"/>
      <w:numFmt w:val="lowerLetter"/>
      <w:lvlText w:val="%1)"/>
      <w:lvlJc w:val="left"/>
      <w:pPr>
        <w:tabs>
          <w:tab w:val="num" w:pos="0"/>
        </w:tabs>
        <w:ind w:left="720" w:hanging="360"/>
      </w:pPr>
      <w:rPr>
        <w:rFonts w:hint="default"/>
      </w:rPr>
    </w:lvl>
  </w:abstractNum>
  <w:abstractNum w:abstractNumId="6" w15:restartNumberingAfterBreak="0">
    <w:nsid w:val="13B420F9"/>
    <w:multiLevelType w:val="hybridMultilevel"/>
    <w:tmpl w:val="4EBC0E6E"/>
    <w:lvl w:ilvl="0" w:tplc="DBF87A1C">
      <w:start w:val="1"/>
      <w:numFmt w:val="lowerLetter"/>
      <w:lvlText w:val="%1)"/>
      <w:lvlJc w:val="left"/>
      <w:pPr>
        <w:tabs>
          <w:tab w:val="num" w:pos="956"/>
        </w:tabs>
        <w:ind w:left="425" w:hanging="42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FB4A70"/>
    <w:multiLevelType w:val="hybridMultilevel"/>
    <w:tmpl w:val="F5C649B4"/>
    <w:lvl w:ilvl="0" w:tplc="30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63B79B2"/>
    <w:multiLevelType w:val="hybridMultilevel"/>
    <w:tmpl w:val="07B06EF4"/>
    <w:lvl w:ilvl="0" w:tplc="54FCC29E">
      <w:start w:val="1"/>
      <w:numFmt w:val="lowerLetter"/>
      <w:lvlText w:val="%1)"/>
      <w:lvlJc w:val="left"/>
      <w:pPr>
        <w:tabs>
          <w:tab w:val="num" w:pos="956"/>
        </w:tabs>
        <w:ind w:left="786"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ED3253"/>
    <w:multiLevelType w:val="hybridMultilevel"/>
    <w:tmpl w:val="16B21956"/>
    <w:lvl w:ilvl="0" w:tplc="269A56E6">
      <w:start w:val="1"/>
      <w:numFmt w:val="lowerRoman"/>
      <w:lvlText w:val="%1)"/>
      <w:lvlJc w:val="left"/>
      <w:pPr>
        <w:tabs>
          <w:tab w:val="num" w:pos="0"/>
        </w:tabs>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0" w15:restartNumberingAfterBreak="0">
    <w:nsid w:val="1F734306"/>
    <w:multiLevelType w:val="multilevel"/>
    <w:tmpl w:val="34E21E16"/>
    <w:lvl w:ilvl="0">
      <w:start w:val="1"/>
      <w:numFmt w:val="decimal"/>
      <w:pStyle w:val="Titre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Titre3"/>
      <w:lvlText w:val="%1.%2.%3."/>
      <w:lvlJc w:val="left"/>
      <w:pPr>
        <w:tabs>
          <w:tab w:val="num" w:pos="1920"/>
        </w:tabs>
        <w:ind w:left="1920" w:hanging="720"/>
      </w:pPr>
    </w:lvl>
    <w:lvl w:ilvl="3">
      <w:start w:val="1"/>
      <w:numFmt w:val="decimal"/>
      <w:pStyle w:val="Titre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12C5018"/>
    <w:multiLevelType w:val="hybridMultilevel"/>
    <w:tmpl w:val="BA40C72E"/>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4A51011"/>
    <w:multiLevelType w:val="hybridMultilevel"/>
    <w:tmpl w:val="95F44544"/>
    <w:lvl w:ilvl="0" w:tplc="3560FC36">
      <w:start w:val="1"/>
      <w:numFmt w:val="lowerLetter"/>
      <w:lvlText w:val="(%1)"/>
      <w:lvlJc w:val="left"/>
      <w:pPr>
        <w:ind w:left="720" w:hanging="360"/>
      </w:pPr>
      <w:rPr>
        <w:rFonts w:hint="default"/>
      </w:rPr>
    </w:lvl>
    <w:lvl w:ilvl="1" w:tplc="970E786E">
      <w:start w:val="1"/>
      <w:numFmt w:val="lowerLetter"/>
      <w:lvlText w:val="%2)"/>
      <w:lvlJc w:val="left"/>
      <w:pPr>
        <w:tabs>
          <w:tab w:val="num" w:pos="1080"/>
        </w:tabs>
        <w:ind w:left="1505" w:hanging="425"/>
      </w:pPr>
      <w:rPr>
        <w:rFonts w:hint="default"/>
        <w:sz w:val="24"/>
        <w:szCs w:val="24"/>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293939C1"/>
    <w:multiLevelType w:val="singleLevel"/>
    <w:tmpl w:val="F600E3AA"/>
    <w:lvl w:ilvl="0">
      <w:start w:val="1"/>
      <w:numFmt w:val="lowerLetter"/>
      <w:lvlText w:val="%1)"/>
      <w:lvlJc w:val="left"/>
      <w:pPr>
        <w:tabs>
          <w:tab w:val="num" w:pos="0"/>
        </w:tabs>
        <w:ind w:left="360" w:hanging="360"/>
      </w:pPr>
      <w:rPr>
        <w:rFonts w:hint="default"/>
      </w:rPr>
    </w:lvl>
  </w:abstractNum>
  <w:abstractNum w:abstractNumId="15" w15:restartNumberingAfterBreak="0">
    <w:nsid w:val="2A0546B1"/>
    <w:multiLevelType w:val="hybridMultilevel"/>
    <w:tmpl w:val="52806582"/>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6"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334A5183"/>
    <w:multiLevelType w:val="hybridMultilevel"/>
    <w:tmpl w:val="8A406564"/>
    <w:lvl w:ilvl="0" w:tplc="A43E8026">
      <w:numFmt w:val="bullet"/>
      <w:lvlText w:val="-"/>
      <w:lvlJc w:val="left"/>
      <w:pPr>
        <w:ind w:left="1287" w:hanging="360"/>
      </w:pPr>
      <w:rPr>
        <w:rFonts w:ascii="Calibri" w:eastAsiaTheme="minorHAnsi" w:hAnsi="Calibri" w:cs="Calibr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8" w15:restartNumberingAfterBreak="0">
    <w:nsid w:val="37032E3F"/>
    <w:multiLevelType w:val="multilevel"/>
    <w:tmpl w:val="AAA62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8695544"/>
    <w:multiLevelType w:val="hybridMultilevel"/>
    <w:tmpl w:val="BBCE7E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8AD0EE9"/>
    <w:multiLevelType w:val="singleLevel"/>
    <w:tmpl w:val="8E48EACC"/>
    <w:lvl w:ilvl="0">
      <w:start w:val="1"/>
      <w:numFmt w:val="lowerLetter"/>
      <w:lvlText w:val="%1)"/>
      <w:lvlJc w:val="left"/>
      <w:pPr>
        <w:tabs>
          <w:tab w:val="num" w:pos="0"/>
        </w:tabs>
        <w:ind w:left="720" w:hanging="360"/>
      </w:pPr>
      <w:rPr>
        <w:rFonts w:hint="default"/>
      </w:rPr>
    </w:lvl>
  </w:abstractNum>
  <w:abstractNum w:abstractNumId="22" w15:restartNumberingAfterBreak="0">
    <w:nsid w:val="39066B70"/>
    <w:multiLevelType w:val="hybridMultilevel"/>
    <w:tmpl w:val="CA5A63E8"/>
    <w:lvl w:ilvl="0" w:tplc="A8985F0C">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25"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16B4C80"/>
    <w:multiLevelType w:val="singleLevel"/>
    <w:tmpl w:val="33FA6F7E"/>
    <w:lvl w:ilvl="0">
      <w:start w:val="1"/>
      <w:numFmt w:val="lowerLetter"/>
      <w:lvlText w:val="%1)"/>
      <w:lvlJc w:val="left"/>
      <w:pPr>
        <w:tabs>
          <w:tab w:val="num" w:pos="0"/>
        </w:tabs>
        <w:ind w:left="360" w:hanging="360"/>
      </w:pPr>
      <w:rPr>
        <w:rFonts w:hint="default"/>
      </w:rPr>
    </w:lvl>
  </w:abstractNum>
  <w:abstractNum w:abstractNumId="27" w15:restartNumberingAfterBreak="0">
    <w:nsid w:val="528920A0"/>
    <w:multiLevelType w:val="hybridMultilevel"/>
    <w:tmpl w:val="AB6CC764"/>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7F0039"/>
    <w:multiLevelType w:val="hybridMultilevel"/>
    <w:tmpl w:val="8FBA75A6"/>
    <w:lvl w:ilvl="0" w:tplc="30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9"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5D2F1786"/>
    <w:multiLevelType w:val="multilevel"/>
    <w:tmpl w:val="48B26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EA655A0"/>
    <w:multiLevelType w:val="hybridMultilevel"/>
    <w:tmpl w:val="622A584A"/>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68317DDF"/>
    <w:multiLevelType w:val="multilevel"/>
    <w:tmpl w:val="549C7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A9E1009"/>
    <w:multiLevelType w:val="hybridMultilevel"/>
    <w:tmpl w:val="9FE6CD68"/>
    <w:lvl w:ilvl="0" w:tplc="8BD26946">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62A7A58"/>
    <w:multiLevelType w:val="hybridMultilevel"/>
    <w:tmpl w:val="D0C249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start w:val="1"/>
      <w:numFmt w:val="bullet"/>
      <w:lvlText w:val=""/>
      <w:lvlJc w:val="left"/>
      <w:pPr>
        <w:ind w:left="3447" w:hanging="360"/>
      </w:pPr>
      <w:rPr>
        <w:rFonts w:ascii="Symbol" w:hAnsi="Symbol" w:hint="default"/>
      </w:rPr>
    </w:lvl>
    <w:lvl w:ilvl="4" w:tplc="040C0003">
      <w:start w:val="1"/>
      <w:numFmt w:val="bullet"/>
      <w:lvlText w:val="o"/>
      <w:lvlJc w:val="left"/>
      <w:pPr>
        <w:ind w:left="4167" w:hanging="360"/>
      </w:pPr>
      <w:rPr>
        <w:rFonts w:ascii="Courier New" w:hAnsi="Courier New" w:cs="Courier New" w:hint="default"/>
      </w:rPr>
    </w:lvl>
    <w:lvl w:ilvl="5" w:tplc="040C0005">
      <w:start w:val="1"/>
      <w:numFmt w:val="bullet"/>
      <w:lvlText w:val=""/>
      <w:lvlJc w:val="left"/>
      <w:pPr>
        <w:ind w:left="4887" w:hanging="360"/>
      </w:pPr>
      <w:rPr>
        <w:rFonts w:ascii="Wingdings" w:hAnsi="Wingdings" w:hint="default"/>
      </w:rPr>
    </w:lvl>
    <w:lvl w:ilvl="6" w:tplc="040C0001">
      <w:start w:val="1"/>
      <w:numFmt w:val="bullet"/>
      <w:lvlText w:val=""/>
      <w:lvlJc w:val="left"/>
      <w:pPr>
        <w:ind w:left="5607" w:hanging="360"/>
      </w:pPr>
      <w:rPr>
        <w:rFonts w:ascii="Symbol" w:hAnsi="Symbol" w:hint="default"/>
      </w:rPr>
    </w:lvl>
    <w:lvl w:ilvl="7" w:tplc="040C0003">
      <w:start w:val="1"/>
      <w:numFmt w:val="bullet"/>
      <w:lvlText w:val="o"/>
      <w:lvlJc w:val="left"/>
      <w:pPr>
        <w:ind w:left="6327" w:hanging="360"/>
      </w:pPr>
      <w:rPr>
        <w:rFonts w:ascii="Courier New" w:hAnsi="Courier New" w:cs="Courier New" w:hint="default"/>
      </w:rPr>
    </w:lvl>
    <w:lvl w:ilvl="8" w:tplc="040C0005">
      <w:start w:val="1"/>
      <w:numFmt w:val="bullet"/>
      <w:lvlText w:val=""/>
      <w:lvlJc w:val="left"/>
      <w:pPr>
        <w:ind w:left="7047" w:hanging="360"/>
      </w:pPr>
      <w:rPr>
        <w:rFonts w:ascii="Wingdings" w:hAnsi="Wingdings" w:hint="default"/>
      </w:rPr>
    </w:lvl>
  </w:abstractNum>
  <w:abstractNum w:abstractNumId="37" w15:restartNumberingAfterBreak="0">
    <w:nsid w:val="7890702E"/>
    <w:multiLevelType w:val="singleLevel"/>
    <w:tmpl w:val="950C8E76"/>
    <w:lvl w:ilvl="0">
      <w:start w:val="1"/>
      <w:numFmt w:val="lowerLetter"/>
      <w:lvlText w:val="%1)"/>
      <w:lvlJc w:val="left"/>
      <w:pPr>
        <w:tabs>
          <w:tab w:val="num" w:pos="0"/>
        </w:tabs>
        <w:ind w:left="720" w:hanging="360"/>
      </w:pPr>
      <w:rPr>
        <w:rFonts w:hint="default"/>
      </w:rPr>
    </w:lvl>
  </w:abstractNum>
  <w:abstractNum w:abstractNumId="38" w15:restartNumberingAfterBreak="0">
    <w:nsid w:val="799D5515"/>
    <w:multiLevelType w:val="multilevel"/>
    <w:tmpl w:val="BB82F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A2E1A6D"/>
    <w:multiLevelType w:val="hybridMultilevel"/>
    <w:tmpl w:val="1264C902"/>
    <w:lvl w:ilvl="0" w:tplc="30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CDC4FA0"/>
    <w:multiLevelType w:val="hybridMultilevel"/>
    <w:tmpl w:val="C7CA498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602306811">
    <w:abstractNumId w:val="10"/>
  </w:num>
  <w:num w:numId="2" w16cid:durableId="259874628">
    <w:abstractNumId w:val="24"/>
  </w:num>
  <w:num w:numId="3" w16cid:durableId="762268130">
    <w:abstractNumId w:val="27"/>
  </w:num>
  <w:num w:numId="4" w16cid:durableId="169757909">
    <w:abstractNumId w:val="19"/>
  </w:num>
  <w:num w:numId="5" w16cid:durableId="270599103">
    <w:abstractNumId w:val="29"/>
  </w:num>
  <w:num w:numId="6" w16cid:durableId="840776191">
    <w:abstractNumId w:val="13"/>
  </w:num>
  <w:num w:numId="7" w16cid:durableId="1408461006">
    <w:abstractNumId w:val="25"/>
  </w:num>
  <w:num w:numId="8" w16cid:durableId="492337730">
    <w:abstractNumId w:val="14"/>
  </w:num>
  <w:num w:numId="9" w16cid:durableId="1506550854">
    <w:abstractNumId w:val="2"/>
  </w:num>
  <w:num w:numId="10" w16cid:durableId="987712710">
    <w:abstractNumId w:val="1"/>
  </w:num>
  <w:num w:numId="11" w16cid:durableId="255751862">
    <w:abstractNumId w:val="31"/>
  </w:num>
  <w:num w:numId="12" w16cid:durableId="1216355068">
    <w:abstractNumId w:val="11"/>
  </w:num>
  <w:num w:numId="13" w16cid:durableId="703360209">
    <w:abstractNumId w:val="34"/>
  </w:num>
  <w:num w:numId="14" w16cid:durableId="1822307862">
    <w:abstractNumId w:val="26"/>
  </w:num>
  <w:num w:numId="15" w16cid:durableId="1090275219">
    <w:abstractNumId w:val="37"/>
  </w:num>
  <w:num w:numId="16" w16cid:durableId="1310208878">
    <w:abstractNumId w:val="21"/>
  </w:num>
  <w:num w:numId="17" w16cid:durableId="702168484">
    <w:abstractNumId w:val="5"/>
  </w:num>
  <w:num w:numId="18" w16cid:durableId="732582721">
    <w:abstractNumId w:val="9"/>
  </w:num>
  <w:num w:numId="19" w16cid:durableId="1791119352">
    <w:abstractNumId w:val="12"/>
  </w:num>
  <w:num w:numId="20" w16cid:durableId="1691760051">
    <w:abstractNumId w:val="22"/>
  </w:num>
  <w:num w:numId="21" w16cid:durableId="1667826303">
    <w:abstractNumId w:val="3"/>
  </w:num>
  <w:num w:numId="22" w16cid:durableId="234508126">
    <w:abstractNumId w:val="33"/>
  </w:num>
  <w:num w:numId="23" w16cid:durableId="1978293904">
    <w:abstractNumId w:val="8"/>
  </w:num>
  <w:num w:numId="24" w16cid:durableId="1168515759">
    <w:abstractNumId w:val="6"/>
  </w:num>
  <w:num w:numId="25" w16cid:durableId="221334751">
    <w:abstractNumId w:val="17"/>
  </w:num>
  <w:num w:numId="26" w16cid:durableId="979652718">
    <w:abstractNumId w:val="35"/>
  </w:num>
  <w:num w:numId="27" w16cid:durableId="356001656">
    <w:abstractNumId w:val="16"/>
  </w:num>
  <w:num w:numId="28" w16cid:durableId="339897559">
    <w:abstractNumId w:val="23"/>
  </w:num>
  <w:num w:numId="29" w16cid:durableId="23483084">
    <w:abstractNumId w:val="16"/>
  </w:num>
  <w:num w:numId="30" w16cid:durableId="1037504901">
    <w:abstractNumId w:val="36"/>
  </w:num>
  <w:num w:numId="31" w16cid:durableId="1790198100">
    <w:abstractNumId w:val="20"/>
  </w:num>
  <w:num w:numId="32" w16cid:durableId="1515421150">
    <w:abstractNumId w:val="16"/>
  </w:num>
  <w:num w:numId="33" w16cid:durableId="948775601">
    <w:abstractNumId w:val="23"/>
  </w:num>
  <w:num w:numId="34" w16cid:durableId="1781954351">
    <w:abstractNumId w:val="16"/>
  </w:num>
  <w:num w:numId="35" w16cid:durableId="1087194956">
    <w:abstractNumId w:val="40"/>
  </w:num>
  <w:num w:numId="36" w16cid:durableId="572741013">
    <w:abstractNumId w:val="16"/>
  </w:num>
  <w:num w:numId="37" w16cid:durableId="5641317">
    <w:abstractNumId w:val="36"/>
  </w:num>
  <w:num w:numId="38" w16cid:durableId="2051833788">
    <w:abstractNumId w:val="36"/>
  </w:num>
  <w:num w:numId="39" w16cid:durableId="866530461">
    <w:abstractNumId w:val="15"/>
  </w:num>
  <w:num w:numId="40" w16cid:durableId="2042316644">
    <w:abstractNumId w:val="18"/>
  </w:num>
  <w:num w:numId="41" w16cid:durableId="2140295985">
    <w:abstractNumId w:val="28"/>
  </w:num>
  <w:num w:numId="42" w16cid:durableId="196085086">
    <w:abstractNumId w:val="0"/>
  </w:num>
  <w:num w:numId="43" w16cid:durableId="257523086">
    <w:abstractNumId w:val="32"/>
  </w:num>
  <w:num w:numId="44" w16cid:durableId="2047948189">
    <w:abstractNumId w:val="7"/>
  </w:num>
  <w:num w:numId="45" w16cid:durableId="1210801614">
    <w:abstractNumId w:val="39"/>
  </w:num>
  <w:num w:numId="46" w16cid:durableId="429273865">
    <w:abstractNumId w:val="4"/>
  </w:num>
  <w:num w:numId="47" w16cid:durableId="400298187">
    <w:abstractNumId w:val="38"/>
  </w:num>
  <w:num w:numId="48" w16cid:durableId="444009260">
    <w:abstractNumId w:val="3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urolookLanguage" w:val="2057"/>
    <w:docVar w:name="LW_DocType" w:val="NORMAL"/>
    <w:docVar w:name="Stamp" w:val="\\BXL-DOSSIERS\DOSSIERS\BUDG\BUDG-2002-01958\BUDG-2002-01958-00-00-EN-REV-00.DOC"/>
  </w:docVars>
  <w:rsids>
    <w:rsidRoot w:val="00CC123C"/>
    <w:rsid w:val="0000154A"/>
    <w:rsid w:val="00002C62"/>
    <w:rsid w:val="00002FE2"/>
    <w:rsid w:val="00003326"/>
    <w:rsid w:val="000039BC"/>
    <w:rsid w:val="00005B95"/>
    <w:rsid w:val="00005E81"/>
    <w:rsid w:val="00006766"/>
    <w:rsid w:val="000110BC"/>
    <w:rsid w:val="0001169B"/>
    <w:rsid w:val="00012FDD"/>
    <w:rsid w:val="0001314E"/>
    <w:rsid w:val="000140D0"/>
    <w:rsid w:val="000144CB"/>
    <w:rsid w:val="00015955"/>
    <w:rsid w:val="00015EAE"/>
    <w:rsid w:val="00015FA0"/>
    <w:rsid w:val="00016373"/>
    <w:rsid w:val="0001710E"/>
    <w:rsid w:val="000171EE"/>
    <w:rsid w:val="00017793"/>
    <w:rsid w:val="00020008"/>
    <w:rsid w:val="00021C3F"/>
    <w:rsid w:val="00021FC3"/>
    <w:rsid w:val="000224D7"/>
    <w:rsid w:val="00022568"/>
    <w:rsid w:val="00023750"/>
    <w:rsid w:val="00024079"/>
    <w:rsid w:val="00026F12"/>
    <w:rsid w:val="00026FAC"/>
    <w:rsid w:val="000306F9"/>
    <w:rsid w:val="00030F90"/>
    <w:rsid w:val="00031F34"/>
    <w:rsid w:val="000327FF"/>
    <w:rsid w:val="0003410C"/>
    <w:rsid w:val="0003537D"/>
    <w:rsid w:val="00035632"/>
    <w:rsid w:val="00035A9D"/>
    <w:rsid w:val="00037E82"/>
    <w:rsid w:val="000412A6"/>
    <w:rsid w:val="000414F6"/>
    <w:rsid w:val="00042898"/>
    <w:rsid w:val="0004357F"/>
    <w:rsid w:val="00043A27"/>
    <w:rsid w:val="000448B9"/>
    <w:rsid w:val="00045299"/>
    <w:rsid w:val="00050C4C"/>
    <w:rsid w:val="00051551"/>
    <w:rsid w:val="00053430"/>
    <w:rsid w:val="00053631"/>
    <w:rsid w:val="00053D19"/>
    <w:rsid w:val="000544C4"/>
    <w:rsid w:val="00057E68"/>
    <w:rsid w:val="00060629"/>
    <w:rsid w:val="00060D01"/>
    <w:rsid w:val="00063DD0"/>
    <w:rsid w:val="0006431E"/>
    <w:rsid w:val="000647A2"/>
    <w:rsid w:val="000658B7"/>
    <w:rsid w:val="00065C94"/>
    <w:rsid w:val="00070000"/>
    <w:rsid w:val="0007123B"/>
    <w:rsid w:val="0007154C"/>
    <w:rsid w:val="00071AE1"/>
    <w:rsid w:val="00072255"/>
    <w:rsid w:val="00072C3A"/>
    <w:rsid w:val="000750A9"/>
    <w:rsid w:val="00076FBD"/>
    <w:rsid w:val="00081D2F"/>
    <w:rsid w:val="00081ED5"/>
    <w:rsid w:val="00083DBC"/>
    <w:rsid w:val="00084A95"/>
    <w:rsid w:val="00085CC5"/>
    <w:rsid w:val="000860E0"/>
    <w:rsid w:val="000868E6"/>
    <w:rsid w:val="00087055"/>
    <w:rsid w:val="00087F53"/>
    <w:rsid w:val="000900A9"/>
    <w:rsid w:val="00090180"/>
    <w:rsid w:val="000919CD"/>
    <w:rsid w:val="00091FEF"/>
    <w:rsid w:val="00092AEB"/>
    <w:rsid w:val="000930A7"/>
    <w:rsid w:val="00093B58"/>
    <w:rsid w:val="00096401"/>
    <w:rsid w:val="00096C2C"/>
    <w:rsid w:val="00097199"/>
    <w:rsid w:val="00097721"/>
    <w:rsid w:val="000A0ED5"/>
    <w:rsid w:val="000A2618"/>
    <w:rsid w:val="000A2F66"/>
    <w:rsid w:val="000A4263"/>
    <w:rsid w:val="000A4DBF"/>
    <w:rsid w:val="000A57F3"/>
    <w:rsid w:val="000A58DE"/>
    <w:rsid w:val="000A647A"/>
    <w:rsid w:val="000B05F0"/>
    <w:rsid w:val="000B12BC"/>
    <w:rsid w:val="000B14B2"/>
    <w:rsid w:val="000B2569"/>
    <w:rsid w:val="000B34C4"/>
    <w:rsid w:val="000B39A0"/>
    <w:rsid w:val="000B3F5B"/>
    <w:rsid w:val="000B443A"/>
    <w:rsid w:val="000B4DD7"/>
    <w:rsid w:val="000B56AA"/>
    <w:rsid w:val="000B6303"/>
    <w:rsid w:val="000B6F5B"/>
    <w:rsid w:val="000B750E"/>
    <w:rsid w:val="000B79B8"/>
    <w:rsid w:val="000C0137"/>
    <w:rsid w:val="000C112C"/>
    <w:rsid w:val="000C11D0"/>
    <w:rsid w:val="000C16B6"/>
    <w:rsid w:val="000C25F6"/>
    <w:rsid w:val="000C4D68"/>
    <w:rsid w:val="000C51FE"/>
    <w:rsid w:val="000C5243"/>
    <w:rsid w:val="000C5953"/>
    <w:rsid w:val="000C6D0A"/>
    <w:rsid w:val="000C7EB7"/>
    <w:rsid w:val="000D0676"/>
    <w:rsid w:val="000D1C3A"/>
    <w:rsid w:val="000D24B1"/>
    <w:rsid w:val="000D291A"/>
    <w:rsid w:val="000D4FD1"/>
    <w:rsid w:val="000D53D1"/>
    <w:rsid w:val="000D5E92"/>
    <w:rsid w:val="000E1822"/>
    <w:rsid w:val="000E216F"/>
    <w:rsid w:val="000E2919"/>
    <w:rsid w:val="000E2A9E"/>
    <w:rsid w:val="000E391D"/>
    <w:rsid w:val="000E4D3F"/>
    <w:rsid w:val="000E7374"/>
    <w:rsid w:val="000E75FE"/>
    <w:rsid w:val="000E7C40"/>
    <w:rsid w:val="000F0E73"/>
    <w:rsid w:val="000F1C89"/>
    <w:rsid w:val="000F251A"/>
    <w:rsid w:val="000F2BD5"/>
    <w:rsid w:val="000F382F"/>
    <w:rsid w:val="000F54BF"/>
    <w:rsid w:val="000F56B7"/>
    <w:rsid w:val="000F6383"/>
    <w:rsid w:val="000F6DE0"/>
    <w:rsid w:val="00100468"/>
    <w:rsid w:val="00102BC3"/>
    <w:rsid w:val="00103036"/>
    <w:rsid w:val="001036E5"/>
    <w:rsid w:val="00103AA1"/>
    <w:rsid w:val="0010497E"/>
    <w:rsid w:val="0011197F"/>
    <w:rsid w:val="00111E22"/>
    <w:rsid w:val="0011268F"/>
    <w:rsid w:val="001134D3"/>
    <w:rsid w:val="001158BC"/>
    <w:rsid w:val="001169FF"/>
    <w:rsid w:val="00117326"/>
    <w:rsid w:val="0011795E"/>
    <w:rsid w:val="00120463"/>
    <w:rsid w:val="001217E1"/>
    <w:rsid w:val="00122137"/>
    <w:rsid w:val="001243DF"/>
    <w:rsid w:val="00124580"/>
    <w:rsid w:val="001250B7"/>
    <w:rsid w:val="00125934"/>
    <w:rsid w:val="00126636"/>
    <w:rsid w:val="00126F26"/>
    <w:rsid w:val="001273A0"/>
    <w:rsid w:val="00127D24"/>
    <w:rsid w:val="00132919"/>
    <w:rsid w:val="00133D6B"/>
    <w:rsid w:val="00133D90"/>
    <w:rsid w:val="00133F88"/>
    <w:rsid w:val="00133FD6"/>
    <w:rsid w:val="0013425A"/>
    <w:rsid w:val="00134CA5"/>
    <w:rsid w:val="00137A22"/>
    <w:rsid w:val="00140D45"/>
    <w:rsid w:val="00141BF3"/>
    <w:rsid w:val="00142D17"/>
    <w:rsid w:val="0014758E"/>
    <w:rsid w:val="001558E0"/>
    <w:rsid w:val="00157609"/>
    <w:rsid w:val="00157899"/>
    <w:rsid w:val="00157A91"/>
    <w:rsid w:val="00157B0A"/>
    <w:rsid w:val="00160414"/>
    <w:rsid w:val="00160DE3"/>
    <w:rsid w:val="00161C2A"/>
    <w:rsid w:val="001622CB"/>
    <w:rsid w:val="001625FE"/>
    <w:rsid w:val="00162F07"/>
    <w:rsid w:val="00162F8D"/>
    <w:rsid w:val="0016458C"/>
    <w:rsid w:val="00165626"/>
    <w:rsid w:val="00167139"/>
    <w:rsid w:val="00167C91"/>
    <w:rsid w:val="00167CBD"/>
    <w:rsid w:val="00170CBF"/>
    <w:rsid w:val="001713E8"/>
    <w:rsid w:val="00171FFF"/>
    <w:rsid w:val="0017228D"/>
    <w:rsid w:val="0017229A"/>
    <w:rsid w:val="00172E89"/>
    <w:rsid w:val="0017385C"/>
    <w:rsid w:val="00173893"/>
    <w:rsid w:val="00174AEC"/>
    <w:rsid w:val="00175AF4"/>
    <w:rsid w:val="00176278"/>
    <w:rsid w:val="001766F0"/>
    <w:rsid w:val="001769F7"/>
    <w:rsid w:val="00176D1B"/>
    <w:rsid w:val="001777E4"/>
    <w:rsid w:val="00180682"/>
    <w:rsid w:val="00180715"/>
    <w:rsid w:val="00180F28"/>
    <w:rsid w:val="00181CF3"/>
    <w:rsid w:val="00182592"/>
    <w:rsid w:val="00182E5F"/>
    <w:rsid w:val="00183B71"/>
    <w:rsid w:val="00185DD9"/>
    <w:rsid w:val="001867CD"/>
    <w:rsid w:val="001869E4"/>
    <w:rsid w:val="00190CD8"/>
    <w:rsid w:val="0019530D"/>
    <w:rsid w:val="001962EB"/>
    <w:rsid w:val="00197579"/>
    <w:rsid w:val="0019775F"/>
    <w:rsid w:val="001A0100"/>
    <w:rsid w:val="001A45CF"/>
    <w:rsid w:val="001A5CF1"/>
    <w:rsid w:val="001A5FA8"/>
    <w:rsid w:val="001A6D07"/>
    <w:rsid w:val="001A7337"/>
    <w:rsid w:val="001A7908"/>
    <w:rsid w:val="001A7F51"/>
    <w:rsid w:val="001B047B"/>
    <w:rsid w:val="001B0BEC"/>
    <w:rsid w:val="001B12C1"/>
    <w:rsid w:val="001B153E"/>
    <w:rsid w:val="001B20AD"/>
    <w:rsid w:val="001B2A22"/>
    <w:rsid w:val="001B2E87"/>
    <w:rsid w:val="001B3C9D"/>
    <w:rsid w:val="001B45EF"/>
    <w:rsid w:val="001B4E81"/>
    <w:rsid w:val="001B5206"/>
    <w:rsid w:val="001B65E1"/>
    <w:rsid w:val="001B68D5"/>
    <w:rsid w:val="001B795D"/>
    <w:rsid w:val="001C0157"/>
    <w:rsid w:val="001C0533"/>
    <w:rsid w:val="001C1BB9"/>
    <w:rsid w:val="001C1CA2"/>
    <w:rsid w:val="001C309F"/>
    <w:rsid w:val="001C3852"/>
    <w:rsid w:val="001C3A0D"/>
    <w:rsid w:val="001C44D2"/>
    <w:rsid w:val="001C5531"/>
    <w:rsid w:val="001C5A6B"/>
    <w:rsid w:val="001C6CE8"/>
    <w:rsid w:val="001C7B03"/>
    <w:rsid w:val="001D24A0"/>
    <w:rsid w:val="001D2F69"/>
    <w:rsid w:val="001D3075"/>
    <w:rsid w:val="001D3858"/>
    <w:rsid w:val="001D3DD2"/>
    <w:rsid w:val="001D4194"/>
    <w:rsid w:val="001D540C"/>
    <w:rsid w:val="001D6756"/>
    <w:rsid w:val="001D7CF1"/>
    <w:rsid w:val="001E0CA7"/>
    <w:rsid w:val="001E0F68"/>
    <w:rsid w:val="001E275F"/>
    <w:rsid w:val="001E329F"/>
    <w:rsid w:val="001E464A"/>
    <w:rsid w:val="001E558E"/>
    <w:rsid w:val="001E64DF"/>
    <w:rsid w:val="001E77BF"/>
    <w:rsid w:val="001E7952"/>
    <w:rsid w:val="001E7B57"/>
    <w:rsid w:val="001E7EEE"/>
    <w:rsid w:val="001E7FEB"/>
    <w:rsid w:val="001F04EC"/>
    <w:rsid w:val="001F0857"/>
    <w:rsid w:val="001F0B71"/>
    <w:rsid w:val="001F2451"/>
    <w:rsid w:val="001F2DDA"/>
    <w:rsid w:val="001F399C"/>
    <w:rsid w:val="001F3EDA"/>
    <w:rsid w:val="001F49B8"/>
    <w:rsid w:val="001F7D99"/>
    <w:rsid w:val="002001F7"/>
    <w:rsid w:val="00201051"/>
    <w:rsid w:val="00202449"/>
    <w:rsid w:val="00202A39"/>
    <w:rsid w:val="00204C24"/>
    <w:rsid w:val="002051A8"/>
    <w:rsid w:val="00205D49"/>
    <w:rsid w:val="002064CD"/>
    <w:rsid w:val="0020783F"/>
    <w:rsid w:val="002078F8"/>
    <w:rsid w:val="002078FF"/>
    <w:rsid w:val="00207AE7"/>
    <w:rsid w:val="0021060A"/>
    <w:rsid w:val="00210933"/>
    <w:rsid w:val="00210ED0"/>
    <w:rsid w:val="0021126B"/>
    <w:rsid w:val="00211733"/>
    <w:rsid w:val="00211851"/>
    <w:rsid w:val="00212E0B"/>
    <w:rsid w:val="00213A41"/>
    <w:rsid w:val="002153D5"/>
    <w:rsid w:val="00216798"/>
    <w:rsid w:val="00216A48"/>
    <w:rsid w:val="00221256"/>
    <w:rsid w:val="002219BB"/>
    <w:rsid w:val="002238F9"/>
    <w:rsid w:val="00224FA8"/>
    <w:rsid w:val="00225488"/>
    <w:rsid w:val="002262CD"/>
    <w:rsid w:val="002276AF"/>
    <w:rsid w:val="0023087C"/>
    <w:rsid w:val="00230A59"/>
    <w:rsid w:val="002324F5"/>
    <w:rsid w:val="00232F93"/>
    <w:rsid w:val="002339BE"/>
    <w:rsid w:val="00233F25"/>
    <w:rsid w:val="0023580F"/>
    <w:rsid w:val="00235A46"/>
    <w:rsid w:val="00236BF0"/>
    <w:rsid w:val="00236FC4"/>
    <w:rsid w:val="00237470"/>
    <w:rsid w:val="00237979"/>
    <w:rsid w:val="00240434"/>
    <w:rsid w:val="00240FDA"/>
    <w:rsid w:val="002412DD"/>
    <w:rsid w:val="00241387"/>
    <w:rsid w:val="0024153E"/>
    <w:rsid w:val="00244BC4"/>
    <w:rsid w:val="00245523"/>
    <w:rsid w:val="0024619A"/>
    <w:rsid w:val="00246D9D"/>
    <w:rsid w:val="00247348"/>
    <w:rsid w:val="00247B1D"/>
    <w:rsid w:val="002513FF"/>
    <w:rsid w:val="0025240E"/>
    <w:rsid w:val="00252ADC"/>
    <w:rsid w:val="00255672"/>
    <w:rsid w:val="00257369"/>
    <w:rsid w:val="002575DA"/>
    <w:rsid w:val="002578E3"/>
    <w:rsid w:val="00257DA7"/>
    <w:rsid w:val="00261C6A"/>
    <w:rsid w:val="00261EAE"/>
    <w:rsid w:val="002629AA"/>
    <w:rsid w:val="00264DE3"/>
    <w:rsid w:val="00266310"/>
    <w:rsid w:val="00266A9F"/>
    <w:rsid w:val="00266F9B"/>
    <w:rsid w:val="00267EC1"/>
    <w:rsid w:val="00270CD8"/>
    <w:rsid w:val="00273375"/>
    <w:rsid w:val="002739B1"/>
    <w:rsid w:val="00273F95"/>
    <w:rsid w:val="00274CEC"/>
    <w:rsid w:val="002753BD"/>
    <w:rsid w:val="002756D6"/>
    <w:rsid w:val="00275A98"/>
    <w:rsid w:val="00276634"/>
    <w:rsid w:val="00280ACE"/>
    <w:rsid w:val="00280E59"/>
    <w:rsid w:val="00281EBD"/>
    <w:rsid w:val="00282DE5"/>
    <w:rsid w:val="002830DF"/>
    <w:rsid w:val="00284E9C"/>
    <w:rsid w:val="002855E1"/>
    <w:rsid w:val="00286008"/>
    <w:rsid w:val="0028603F"/>
    <w:rsid w:val="0028671E"/>
    <w:rsid w:val="00290200"/>
    <w:rsid w:val="002902A7"/>
    <w:rsid w:val="002919E2"/>
    <w:rsid w:val="00291B82"/>
    <w:rsid w:val="002959FB"/>
    <w:rsid w:val="00296078"/>
    <w:rsid w:val="002967E6"/>
    <w:rsid w:val="002973F3"/>
    <w:rsid w:val="00297F83"/>
    <w:rsid w:val="002A02E3"/>
    <w:rsid w:val="002A175E"/>
    <w:rsid w:val="002A2A0A"/>
    <w:rsid w:val="002A5101"/>
    <w:rsid w:val="002A5649"/>
    <w:rsid w:val="002A72FA"/>
    <w:rsid w:val="002A7877"/>
    <w:rsid w:val="002B01A5"/>
    <w:rsid w:val="002B10E3"/>
    <w:rsid w:val="002B133F"/>
    <w:rsid w:val="002B207A"/>
    <w:rsid w:val="002B487D"/>
    <w:rsid w:val="002B48FB"/>
    <w:rsid w:val="002B4FDF"/>
    <w:rsid w:val="002B52CA"/>
    <w:rsid w:val="002B5FAD"/>
    <w:rsid w:val="002B6649"/>
    <w:rsid w:val="002B6B96"/>
    <w:rsid w:val="002B7CCB"/>
    <w:rsid w:val="002C1172"/>
    <w:rsid w:val="002C323D"/>
    <w:rsid w:val="002C338A"/>
    <w:rsid w:val="002C4820"/>
    <w:rsid w:val="002C5318"/>
    <w:rsid w:val="002C63E9"/>
    <w:rsid w:val="002C6E08"/>
    <w:rsid w:val="002D002E"/>
    <w:rsid w:val="002D150F"/>
    <w:rsid w:val="002D3074"/>
    <w:rsid w:val="002D386C"/>
    <w:rsid w:val="002D3951"/>
    <w:rsid w:val="002D41FA"/>
    <w:rsid w:val="002D63EF"/>
    <w:rsid w:val="002D64BB"/>
    <w:rsid w:val="002D74CE"/>
    <w:rsid w:val="002D79EE"/>
    <w:rsid w:val="002E116C"/>
    <w:rsid w:val="002E13DB"/>
    <w:rsid w:val="002E16BC"/>
    <w:rsid w:val="002E1AAD"/>
    <w:rsid w:val="002E31F8"/>
    <w:rsid w:val="002E3CF7"/>
    <w:rsid w:val="002E3D90"/>
    <w:rsid w:val="002E4BE3"/>
    <w:rsid w:val="002E7C8D"/>
    <w:rsid w:val="002F0692"/>
    <w:rsid w:val="002F0EA3"/>
    <w:rsid w:val="002F105E"/>
    <w:rsid w:val="002F22F1"/>
    <w:rsid w:val="002F3611"/>
    <w:rsid w:val="002F4372"/>
    <w:rsid w:val="002F443D"/>
    <w:rsid w:val="002F46E3"/>
    <w:rsid w:val="002F57D2"/>
    <w:rsid w:val="002F6999"/>
    <w:rsid w:val="002F77A3"/>
    <w:rsid w:val="003007F3"/>
    <w:rsid w:val="00300D40"/>
    <w:rsid w:val="003018CE"/>
    <w:rsid w:val="00301AE1"/>
    <w:rsid w:val="003029E9"/>
    <w:rsid w:val="00303BF7"/>
    <w:rsid w:val="00303FCA"/>
    <w:rsid w:val="00305009"/>
    <w:rsid w:val="00305361"/>
    <w:rsid w:val="00305F3D"/>
    <w:rsid w:val="00306609"/>
    <w:rsid w:val="00306E0A"/>
    <w:rsid w:val="0030715A"/>
    <w:rsid w:val="003122A7"/>
    <w:rsid w:val="00312F54"/>
    <w:rsid w:val="0031351D"/>
    <w:rsid w:val="00316471"/>
    <w:rsid w:val="00317863"/>
    <w:rsid w:val="00317F7A"/>
    <w:rsid w:val="00320062"/>
    <w:rsid w:val="00321107"/>
    <w:rsid w:val="003218EA"/>
    <w:rsid w:val="00321A7D"/>
    <w:rsid w:val="00322073"/>
    <w:rsid w:val="00322D78"/>
    <w:rsid w:val="00322DCB"/>
    <w:rsid w:val="0032325E"/>
    <w:rsid w:val="003237B3"/>
    <w:rsid w:val="00323D6D"/>
    <w:rsid w:val="003245A5"/>
    <w:rsid w:val="003248A9"/>
    <w:rsid w:val="00324D1F"/>
    <w:rsid w:val="0032517B"/>
    <w:rsid w:val="00325C86"/>
    <w:rsid w:val="00325FC9"/>
    <w:rsid w:val="003265A4"/>
    <w:rsid w:val="00326A71"/>
    <w:rsid w:val="00326C65"/>
    <w:rsid w:val="00326EE6"/>
    <w:rsid w:val="0032792D"/>
    <w:rsid w:val="00330824"/>
    <w:rsid w:val="00331114"/>
    <w:rsid w:val="0033280C"/>
    <w:rsid w:val="00334ABC"/>
    <w:rsid w:val="0033535B"/>
    <w:rsid w:val="0033676F"/>
    <w:rsid w:val="0033688D"/>
    <w:rsid w:val="003401A5"/>
    <w:rsid w:val="00340347"/>
    <w:rsid w:val="00340847"/>
    <w:rsid w:val="00341F4B"/>
    <w:rsid w:val="003444E2"/>
    <w:rsid w:val="003475A9"/>
    <w:rsid w:val="00347C47"/>
    <w:rsid w:val="003507CE"/>
    <w:rsid w:val="003508CE"/>
    <w:rsid w:val="00350EF1"/>
    <w:rsid w:val="00351C99"/>
    <w:rsid w:val="00352973"/>
    <w:rsid w:val="00352F23"/>
    <w:rsid w:val="00353BD9"/>
    <w:rsid w:val="00355F79"/>
    <w:rsid w:val="00356599"/>
    <w:rsid w:val="00357F6C"/>
    <w:rsid w:val="003603BE"/>
    <w:rsid w:val="00360EAB"/>
    <w:rsid w:val="00361126"/>
    <w:rsid w:val="00363125"/>
    <w:rsid w:val="00363749"/>
    <w:rsid w:val="00363781"/>
    <w:rsid w:val="00365E2A"/>
    <w:rsid w:val="00366060"/>
    <w:rsid w:val="003668AE"/>
    <w:rsid w:val="00366D4A"/>
    <w:rsid w:val="003676EF"/>
    <w:rsid w:val="00370C44"/>
    <w:rsid w:val="0037158E"/>
    <w:rsid w:val="00371A1E"/>
    <w:rsid w:val="00371EB2"/>
    <w:rsid w:val="00372111"/>
    <w:rsid w:val="00374613"/>
    <w:rsid w:val="00374BFA"/>
    <w:rsid w:val="00374F06"/>
    <w:rsid w:val="00375B70"/>
    <w:rsid w:val="003765C5"/>
    <w:rsid w:val="00376FD2"/>
    <w:rsid w:val="00377EF6"/>
    <w:rsid w:val="003802EE"/>
    <w:rsid w:val="00380B0D"/>
    <w:rsid w:val="00381763"/>
    <w:rsid w:val="00382526"/>
    <w:rsid w:val="00385EE6"/>
    <w:rsid w:val="0039009F"/>
    <w:rsid w:val="0039142A"/>
    <w:rsid w:val="0039174D"/>
    <w:rsid w:val="00391C51"/>
    <w:rsid w:val="00393A80"/>
    <w:rsid w:val="00396362"/>
    <w:rsid w:val="00396752"/>
    <w:rsid w:val="00397369"/>
    <w:rsid w:val="003A1001"/>
    <w:rsid w:val="003A329B"/>
    <w:rsid w:val="003A3A58"/>
    <w:rsid w:val="003A3F10"/>
    <w:rsid w:val="003A4A56"/>
    <w:rsid w:val="003A6AEC"/>
    <w:rsid w:val="003A71E8"/>
    <w:rsid w:val="003A7258"/>
    <w:rsid w:val="003B07ED"/>
    <w:rsid w:val="003B3B17"/>
    <w:rsid w:val="003B3B75"/>
    <w:rsid w:val="003B4161"/>
    <w:rsid w:val="003B4494"/>
    <w:rsid w:val="003B5020"/>
    <w:rsid w:val="003B55E4"/>
    <w:rsid w:val="003B6CAC"/>
    <w:rsid w:val="003C097A"/>
    <w:rsid w:val="003C0C7D"/>
    <w:rsid w:val="003C123C"/>
    <w:rsid w:val="003C385D"/>
    <w:rsid w:val="003C3D4A"/>
    <w:rsid w:val="003C7758"/>
    <w:rsid w:val="003C7ABA"/>
    <w:rsid w:val="003C7F24"/>
    <w:rsid w:val="003D0655"/>
    <w:rsid w:val="003D0719"/>
    <w:rsid w:val="003D1184"/>
    <w:rsid w:val="003D133E"/>
    <w:rsid w:val="003D2E8F"/>
    <w:rsid w:val="003D5E23"/>
    <w:rsid w:val="003D6223"/>
    <w:rsid w:val="003D6E82"/>
    <w:rsid w:val="003E221E"/>
    <w:rsid w:val="003E5348"/>
    <w:rsid w:val="003E6A7E"/>
    <w:rsid w:val="003E7914"/>
    <w:rsid w:val="003F1091"/>
    <w:rsid w:val="003F242D"/>
    <w:rsid w:val="003F32A9"/>
    <w:rsid w:val="003F3710"/>
    <w:rsid w:val="003F3FAE"/>
    <w:rsid w:val="003F4006"/>
    <w:rsid w:val="003F43C0"/>
    <w:rsid w:val="003F5272"/>
    <w:rsid w:val="003F57E3"/>
    <w:rsid w:val="003F7452"/>
    <w:rsid w:val="00402AC2"/>
    <w:rsid w:val="0040474C"/>
    <w:rsid w:val="00405567"/>
    <w:rsid w:val="00406A38"/>
    <w:rsid w:val="00406C41"/>
    <w:rsid w:val="004071B2"/>
    <w:rsid w:val="004106CE"/>
    <w:rsid w:val="00413337"/>
    <w:rsid w:val="00415030"/>
    <w:rsid w:val="004155B9"/>
    <w:rsid w:val="00415F89"/>
    <w:rsid w:val="00416674"/>
    <w:rsid w:val="00416809"/>
    <w:rsid w:val="00416947"/>
    <w:rsid w:val="004216EF"/>
    <w:rsid w:val="00421B50"/>
    <w:rsid w:val="00421BF2"/>
    <w:rsid w:val="0042210D"/>
    <w:rsid w:val="0042283F"/>
    <w:rsid w:val="0042394C"/>
    <w:rsid w:val="0042400A"/>
    <w:rsid w:val="004253E2"/>
    <w:rsid w:val="004276AE"/>
    <w:rsid w:val="0042772B"/>
    <w:rsid w:val="00430319"/>
    <w:rsid w:val="004312CE"/>
    <w:rsid w:val="004325C3"/>
    <w:rsid w:val="00435249"/>
    <w:rsid w:val="00435C5B"/>
    <w:rsid w:val="004367A9"/>
    <w:rsid w:val="00436D4E"/>
    <w:rsid w:val="00437018"/>
    <w:rsid w:val="00437EE9"/>
    <w:rsid w:val="0044050A"/>
    <w:rsid w:val="004420A8"/>
    <w:rsid w:val="0044219B"/>
    <w:rsid w:val="00442D03"/>
    <w:rsid w:val="00443037"/>
    <w:rsid w:val="004437C7"/>
    <w:rsid w:val="004445D9"/>
    <w:rsid w:val="004452EA"/>
    <w:rsid w:val="00445DD8"/>
    <w:rsid w:val="00450168"/>
    <w:rsid w:val="00451057"/>
    <w:rsid w:val="00454406"/>
    <w:rsid w:val="00456B36"/>
    <w:rsid w:val="004605A0"/>
    <w:rsid w:val="00461511"/>
    <w:rsid w:val="00461BD1"/>
    <w:rsid w:val="00462764"/>
    <w:rsid w:val="00463F61"/>
    <w:rsid w:val="00465652"/>
    <w:rsid w:val="00465A88"/>
    <w:rsid w:val="0046616F"/>
    <w:rsid w:val="00470A4F"/>
    <w:rsid w:val="0047144D"/>
    <w:rsid w:val="004716B0"/>
    <w:rsid w:val="00472817"/>
    <w:rsid w:val="00473A94"/>
    <w:rsid w:val="00473F72"/>
    <w:rsid w:val="00474980"/>
    <w:rsid w:val="00474CC3"/>
    <w:rsid w:val="00477C3F"/>
    <w:rsid w:val="00480059"/>
    <w:rsid w:val="00480EA6"/>
    <w:rsid w:val="0048443C"/>
    <w:rsid w:val="00485CDF"/>
    <w:rsid w:val="00486B8F"/>
    <w:rsid w:val="004872C5"/>
    <w:rsid w:val="00487B09"/>
    <w:rsid w:val="00487D5D"/>
    <w:rsid w:val="0049039B"/>
    <w:rsid w:val="004903C5"/>
    <w:rsid w:val="004904E2"/>
    <w:rsid w:val="00490ADB"/>
    <w:rsid w:val="00491C1B"/>
    <w:rsid w:val="00492044"/>
    <w:rsid w:val="00492E11"/>
    <w:rsid w:val="00492E5C"/>
    <w:rsid w:val="00493525"/>
    <w:rsid w:val="00495938"/>
    <w:rsid w:val="004974A6"/>
    <w:rsid w:val="004A0E4B"/>
    <w:rsid w:val="004A2780"/>
    <w:rsid w:val="004A3392"/>
    <w:rsid w:val="004A3D34"/>
    <w:rsid w:val="004A3E5E"/>
    <w:rsid w:val="004A48A4"/>
    <w:rsid w:val="004A4BA7"/>
    <w:rsid w:val="004A6902"/>
    <w:rsid w:val="004A7381"/>
    <w:rsid w:val="004B0A97"/>
    <w:rsid w:val="004B0B18"/>
    <w:rsid w:val="004B323E"/>
    <w:rsid w:val="004B3B75"/>
    <w:rsid w:val="004B4AB2"/>
    <w:rsid w:val="004B5F6E"/>
    <w:rsid w:val="004B690C"/>
    <w:rsid w:val="004B69A6"/>
    <w:rsid w:val="004B6DE9"/>
    <w:rsid w:val="004C3C92"/>
    <w:rsid w:val="004C485D"/>
    <w:rsid w:val="004C6F45"/>
    <w:rsid w:val="004D005A"/>
    <w:rsid w:val="004D1124"/>
    <w:rsid w:val="004D13CB"/>
    <w:rsid w:val="004D3A18"/>
    <w:rsid w:val="004D3DDF"/>
    <w:rsid w:val="004D74DD"/>
    <w:rsid w:val="004D796B"/>
    <w:rsid w:val="004E1A37"/>
    <w:rsid w:val="004E21B7"/>
    <w:rsid w:val="004E3D37"/>
    <w:rsid w:val="004E4DE0"/>
    <w:rsid w:val="004E5DDE"/>
    <w:rsid w:val="004E7AB8"/>
    <w:rsid w:val="004F0D4B"/>
    <w:rsid w:val="004F1EF7"/>
    <w:rsid w:val="004F232D"/>
    <w:rsid w:val="004F2FFE"/>
    <w:rsid w:val="004F541B"/>
    <w:rsid w:val="004F54C5"/>
    <w:rsid w:val="004F57E4"/>
    <w:rsid w:val="004F5AA2"/>
    <w:rsid w:val="004F63D9"/>
    <w:rsid w:val="004F6D62"/>
    <w:rsid w:val="004F7BC6"/>
    <w:rsid w:val="00501027"/>
    <w:rsid w:val="00501794"/>
    <w:rsid w:val="00502B8F"/>
    <w:rsid w:val="00502C81"/>
    <w:rsid w:val="005035F0"/>
    <w:rsid w:val="00504674"/>
    <w:rsid w:val="00504FDD"/>
    <w:rsid w:val="00506A53"/>
    <w:rsid w:val="00507394"/>
    <w:rsid w:val="00507A23"/>
    <w:rsid w:val="00510A60"/>
    <w:rsid w:val="00510ACA"/>
    <w:rsid w:val="005117EA"/>
    <w:rsid w:val="005121D0"/>
    <w:rsid w:val="005138DF"/>
    <w:rsid w:val="0051477B"/>
    <w:rsid w:val="005150E9"/>
    <w:rsid w:val="00515853"/>
    <w:rsid w:val="0051586A"/>
    <w:rsid w:val="00516BE6"/>
    <w:rsid w:val="00516ECE"/>
    <w:rsid w:val="00517210"/>
    <w:rsid w:val="005179BA"/>
    <w:rsid w:val="00517DCA"/>
    <w:rsid w:val="00520B75"/>
    <w:rsid w:val="00521C70"/>
    <w:rsid w:val="005224F8"/>
    <w:rsid w:val="00524C2C"/>
    <w:rsid w:val="00524D5D"/>
    <w:rsid w:val="005254D5"/>
    <w:rsid w:val="00525F48"/>
    <w:rsid w:val="00526D62"/>
    <w:rsid w:val="00530588"/>
    <w:rsid w:val="00531EAB"/>
    <w:rsid w:val="00534EA5"/>
    <w:rsid w:val="00536B80"/>
    <w:rsid w:val="0053745E"/>
    <w:rsid w:val="0053774D"/>
    <w:rsid w:val="00540FDE"/>
    <w:rsid w:val="00542BAB"/>
    <w:rsid w:val="00542D7B"/>
    <w:rsid w:val="005430E0"/>
    <w:rsid w:val="0054392B"/>
    <w:rsid w:val="00543FBE"/>
    <w:rsid w:val="00546107"/>
    <w:rsid w:val="00546974"/>
    <w:rsid w:val="00550190"/>
    <w:rsid w:val="005501F0"/>
    <w:rsid w:val="00550701"/>
    <w:rsid w:val="00550D8F"/>
    <w:rsid w:val="0055215E"/>
    <w:rsid w:val="00552CC7"/>
    <w:rsid w:val="005531F7"/>
    <w:rsid w:val="00555059"/>
    <w:rsid w:val="00555311"/>
    <w:rsid w:val="0055559F"/>
    <w:rsid w:val="00556365"/>
    <w:rsid w:val="005565DA"/>
    <w:rsid w:val="005579DD"/>
    <w:rsid w:val="005604FE"/>
    <w:rsid w:val="005607EC"/>
    <w:rsid w:val="00561358"/>
    <w:rsid w:val="005623F6"/>
    <w:rsid w:val="00562C10"/>
    <w:rsid w:val="0056414C"/>
    <w:rsid w:val="005658C5"/>
    <w:rsid w:val="00565C35"/>
    <w:rsid w:val="00566039"/>
    <w:rsid w:val="00566DE8"/>
    <w:rsid w:val="0057047C"/>
    <w:rsid w:val="005710D0"/>
    <w:rsid w:val="00571819"/>
    <w:rsid w:val="00571D0E"/>
    <w:rsid w:val="0057292C"/>
    <w:rsid w:val="00572F54"/>
    <w:rsid w:val="005738AE"/>
    <w:rsid w:val="00576989"/>
    <w:rsid w:val="00576A70"/>
    <w:rsid w:val="00576D3E"/>
    <w:rsid w:val="00577F84"/>
    <w:rsid w:val="00582CED"/>
    <w:rsid w:val="00583DE2"/>
    <w:rsid w:val="00584AE8"/>
    <w:rsid w:val="00590956"/>
    <w:rsid w:val="00591BF7"/>
    <w:rsid w:val="00592530"/>
    <w:rsid w:val="005927BA"/>
    <w:rsid w:val="00593706"/>
    <w:rsid w:val="00594754"/>
    <w:rsid w:val="00595871"/>
    <w:rsid w:val="00596419"/>
    <w:rsid w:val="00597645"/>
    <w:rsid w:val="0059786F"/>
    <w:rsid w:val="005A0189"/>
    <w:rsid w:val="005A0D3F"/>
    <w:rsid w:val="005A0EF1"/>
    <w:rsid w:val="005A49D2"/>
    <w:rsid w:val="005A5E5B"/>
    <w:rsid w:val="005A6E25"/>
    <w:rsid w:val="005A7005"/>
    <w:rsid w:val="005A760C"/>
    <w:rsid w:val="005B0456"/>
    <w:rsid w:val="005B0E32"/>
    <w:rsid w:val="005B20AF"/>
    <w:rsid w:val="005B33C5"/>
    <w:rsid w:val="005B3DE2"/>
    <w:rsid w:val="005B603F"/>
    <w:rsid w:val="005C1501"/>
    <w:rsid w:val="005C2326"/>
    <w:rsid w:val="005C2D64"/>
    <w:rsid w:val="005C3571"/>
    <w:rsid w:val="005C3E93"/>
    <w:rsid w:val="005C41F1"/>
    <w:rsid w:val="005C601F"/>
    <w:rsid w:val="005C696F"/>
    <w:rsid w:val="005D214A"/>
    <w:rsid w:val="005D3D34"/>
    <w:rsid w:val="005D6759"/>
    <w:rsid w:val="005D7427"/>
    <w:rsid w:val="005D7D13"/>
    <w:rsid w:val="005E1F9C"/>
    <w:rsid w:val="005E30CE"/>
    <w:rsid w:val="005E32E1"/>
    <w:rsid w:val="005E43DA"/>
    <w:rsid w:val="005E4B24"/>
    <w:rsid w:val="005E4CBD"/>
    <w:rsid w:val="005E58DA"/>
    <w:rsid w:val="005E5CEC"/>
    <w:rsid w:val="005E62F8"/>
    <w:rsid w:val="005E63A8"/>
    <w:rsid w:val="005E6B2B"/>
    <w:rsid w:val="005E6F00"/>
    <w:rsid w:val="005E7782"/>
    <w:rsid w:val="005E7C3A"/>
    <w:rsid w:val="005F2EFD"/>
    <w:rsid w:val="005F5237"/>
    <w:rsid w:val="005F5989"/>
    <w:rsid w:val="005F6978"/>
    <w:rsid w:val="005F73B3"/>
    <w:rsid w:val="005F7EA2"/>
    <w:rsid w:val="006002DD"/>
    <w:rsid w:val="00601F1C"/>
    <w:rsid w:val="00602AC6"/>
    <w:rsid w:val="00603494"/>
    <w:rsid w:val="006068EE"/>
    <w:rsid w:val="00606CA7"/>
    <w:rsid w:val="00607FD3"/>
    <w:rsid w:val="00610611"/>
    <w:rsid w:val="00610715"/>
    <w:rsid w:val="00611BC1"/>
    <w:rsid w:val="00612981"/>
    <w:rsid w:val="00613277"/>
    <w:rsid w:val="00613E1F"/>
    <w:rsid w:val="006142F6"/>
    <w:rsid w:val="00614609"/>
    <w:rsid w:val="00621126"/>
    <w:rsid w:val="006213D6"/>
    <w:rsid w:val="00621484"/>
    <w:rsid w:val="00622122"/>
    <w:rsid w:val="006226CE"/>
    <w:rsid w:val="006246F0"/>
    <w:rsid w:val="006247D7"/>
    <w:rsid w:val="0062545A"/>
    <w:rsid w:val="006273D6"/>
    <w:rsid w:val="0063026F"/>
    <w:rsid w:val="0063088F"/>
    <w:rsid w:val="0063144F"/>
    <w:rsid w:val="00633672"/>
    <w:rsid w:val="0063436F"/>
    <w:rsid w:val="00635D1E"/>
    <w:rsid w:val="00637384"/>
    <w:rsid w:val="00640E2F"/>
    <w:rsid w:val="0064132A"/>
    <w:rsid w:val="0064191F"/>
    <w:rsid w:val="00642425"/>
    <w:rsid w:val="00642C6D"/>
    <w:rsid w:val="00642DE9"/>
    <w:rsid w:val="00643CDA"/>
    <w:rsid w:val="00643DD6"/>
    <w:rsid w:val="00645BCF"/>
    <w:rsid w:val="0064651B"/>
    <w:rsid w:val="00651D0E"/>
    <w:rsid w:val="00654CE3"/>
    <w:rsid w:val="006552F3"/>
    <w:rsid w:val="0065530A"/>
    <w:rsid w:val="0065563E"/>
    <w:rsid w:val="0065635C"/>
    <w:rsid w:val="00657716"/>
    <w:rsid w:val="0066017C"/>
    <w:rsid w:val="00660376"/>
    <w:rsid w:val="0066189E"/>
    <w:rsid w:val="006623D9"/>
    <w:rsid w:val="00664318"/>
    <w:rsid w:val="006645A3"/>
    <w:rsid w:val="00664EFB"/>
    <w:rsid w:val="006651A1"/>
    <w:rsid w:val="0066534A"/>
    <w:rsid w:val="0066585E"/>
    <w:rsid w:val="006720DD"/>
    <w:rsid w:val="00674326"/>
    <w:rsid w:val="00675E68"/>
    <w:rsid w:val="00677555"/>
    <w:rsid w:val="00681C47"/>
    <w:rsid w:val="0068236F"/>
    <w:rsid w:val="006827E4"/>
    <w:rsid w:val="00682982"/>
    <w:rsid w:val="00684549"/>
    <w:rsid w:val="006856DF"/>
    <w:rsid w:val="0068647C"/>
    <w:rsid w:val="00686EC8"/>
    <w:rsid w:val="00687EE9"/>
    <w:rsid w:val="0069012C"/>
    <w:rsid w:val="00690347"/>
    <w:rsid w:val="00690683"/>
    <w:rsid w:val="00691590"/>
    <w:rsid w:val="0069176D"/>
    <w:rsid w:val="00691CBC"/>
    <w:rsid w:val="00695734"/>
    <w:rsid w:val="00696819"/>
    <w:rsid w:val="006A008B"/>
    <w:rsid w:val="006A087C"/>
    <w:rsid w:val="006A130C"/>
    <w:rsid w:val="006A1963"/>
    <w:rsid w:val="006A1E00"/>
    <w:rsid w:val="006A2110"/>
    <w:rsid w:val="006A21A1"/>
    <w:rsid w:val="006A2720"/>
    <w:rsid w:val="006A2FAD"/>
    <w:rsid w:val="006A6F4D"/>
    <w:rsid w:val="006A721D"/>
    <w:rsid w:val="006B1C70"/>
    <w:rsid w:val="006B3AFE"/>
    <w:rsid w:val="006B47E0"/>
    <w:rsid w:val="006B5355"/>
    <w:rsid w:val="006B556F"/>
    <w:rsid w:val="006C093D"/>
    <w:rsid w:val="006C1408"/>
    <w:rsid w:val="006C15A1"/>
    <w:rsid w:val="006C2537"/>
    <w:rsid w:val="006C26E8"/>
    <w:rsid w:val="006C4B06"/>
    <w:rsid w:val="006D1043"/>
    <w:rsid w:val="006D1EE6"/>
    <w:rsid w:val="006D226F"/>
    <w:rsid w:val="006D27CB"/>
    <w:rsid w:val="006D4EFC"/>
    <w:rsid w:val="006D4F0C"/>
    <w:rsid w:val="006D52A9"/>
    <w:rsid w:val="006D5A1A"/>
    <w:rsid w:val="006D6834"/>
    <w:rsid w:val="006D690F"/>
    <w:rsid w:val="006D6F2C"/>
    <w:rsid w:val="006E04D9"/>
    <w:rsid w:val="006E05B9"/>
    <w:rsid w:val="006E0666"/>
    <w:rsid w:val="006E0935"/>
    <w:rsid w:val="006E216F"/>
    <w:rsid w:val="006E3479"/>
    <w:rsid w:val="006E3872"/>
    <w:rsid w:val="006E44C4"/>
    <w:rsid w:val="006E53A1"/>
    <w:rsid w:val="006E6AE2"/>
    <w:rsid w:val="006E79F6"/>
    <w:rsid w:val="006E7FC8"/>
    <w:rsid w:val="006F1B51"/>
    <w:rsid w:val="006F1CA9"/>
    <w:rsid w:val="006F1DF0"/>
    <w:rsid w:val="006F213C"/>
    <w:rsid w:val="006F2360"/>
    <w:rsid w:val="006F30CE"/>
    <w:rsid w:val="006F4422"/>
    <w:rsid w:val="006F457F"/>
    <w:rsid w:val="006F6424"/>
    <w:rsid w:val="006F64D7"/>
    <w:rsid w:val="006F6DF4"/>
    <w:rsid w:val="006F6F9F"/>
    <w:rsid w:val="006F707F"/>
    <w:rsid w:val="006F71FD"/>
    <w:rsid w:val="006F7405"/>
    <w:rsid w:val="006F74D3"/>
    <w:rsid w:val="00701438"/>
    <w:rsid w:val="00701671"/>
    <w:rsid w:val="00702680"/>
    <w:rsid w:val="00703846"/>
    <w:rsid w:val="00704680"/>
    <w:rsid w:val="00704D5E"/>
    <w:rsid w:val="007056C8"/>
    <w:rsid w:val="0070605D"/>
    <w:rsid w:val="0070627E"/>
    <w:rsid w:val="00706AD0"/>
    <w:rsid w:val="00706AF9"/>
    <w:rsid w:val="0070743B"/>
    <w:rsid w:val="00707759"/>
    <w:rsid w:val="00707F63"/>
    <w:rsid w:val="00710FBB"/>
    <w:rsid w:val="00711B2E"/>
    <w:rsid w:val="007127F7"/>
    <w:rsid w:val="00712881"/>
    <w:rsid w:val="00712A96"/>
    <w:rsid w:val="00712DEE"/>
    <w:rsid w:val="00714452"/>
    <w:rsid w:val="00714982"/>
    <w:rsid w:val="00716568"/>
    <w:rsid w:val="007206C0"/>
    <w:rsid w:val="00721524"/>
    <w:rsid w:val="0072174F"/>
    <w:rsid w:val="00722AA6"/>
    <w:rsid w:val="00727CB5"/>
    <w:rsid w:val="00730057"/>
    <w:rsid w:val="007318AF"/>
    <w:rsid w:val="00732637"/>
    <w:rsid w:val="00734109"/>
    <w:rsid w:val="00734145"/>
    <w:rsid w:val="0073426D"/>
    <w:rsid w:val="00736974"/>
    <w:rsid w:val="00736FBD"/>
    <w:rsid w:val="00740822"/>
    <w:rsid w:val="00742AEC"/>
    <w:rsid w:val="00745209"/>
    <w:rsid w:val="007455EC"/>
    <w:rsid w:val="00746D98"/>
    <w:rsid w:val="007507B0"/>
    <w:rsid w:val="00751364"/>
    <w:rsid w:val="00751E39"/>
    <w:rsid w:val="007520B4"/>
    <w:rsid w:val="00752E61"/>
    <w:rsid w:val="007533C0"/>
    <w:rsid w:val="00753506"/>
    <w:rsid w:val="0075488E"/>
    <w:rsid w:val="00754B8C"/>
    <w:rsid w:val="00754C55"/>
    <w:rsid w:val="00754E0E"/>
    <w:rsid w:val="00755181"/>
    <w:rsid w:val="0075623C"/>
    <w:rsid w:val="00757593"/>
    <w:rsid w:val="00760DF8"/>
    <w:rsid w:val="00761FF2"/>
    <w:rsid w:val="007622E8"/>
    <w:rsid w:val="00764B86"/>
    <w:rsid w:val="00765287"/>
    <w:rsid w:val="0076544C"/>
    <w:rsid w:val="007667BA"/>
    <w:rsid w:val="007719A9"/>
    <w:rsid w:val="00771B11"/>
    <w:rsid w:val="0077293F"/>
    <w:rsid w:val="007731FF"/>
    <w:rsid w:val="00773327"/>
    <w:rsid w:val="0077360F"/>
    <w:rsid w:val="007748B1"/>
    <w:rsid w:val="00774B24"/>
    <w:rsid w:val="0077522E"/>
    <w:rsid w:val="00776951"/>
    <w:rsid w:val="00777EA9"/>
    <w:rsid w:val="007810DD"/>
    <w:rsid w:val="007812F5"/>
    <w:rsid w:val="0078142E"/>
    <w:rsid w:val="00782002"/>
    <w:rsid w:val="007867A7"/>
    <w:rsid w:val="00787CC7"/>
    <w:rsid w:val="00791FBC"/>
    <w:rsid w:val="0079393F"/>
    <w:rsid w:val="00794F8F"/>
    <w:rsid w:val="0079585E"/>
    <w:rsid w:val="007968D2"/>
    <w:rsid w:val="0079757F"/>
    <w:rsid w:val="007978E5"/>
    <w:rsid w:val="0079798A"/>
    <w:rsid w:val="00797EFE"/>
    <w:rsid w:val="007A14F0"/>
    <w:rsid w:val="007A1EE9"/>
    <w:rsid w:val="007A2902"/>
    <w:rsid w:val="007A433C"/>
    <w:rsid w:val="007A4B0F"/>
    <w:rsid w:val="007A51A4"/>
    <w:rsid w:val="007A5249"/>
    <w:rsid w:val="007A579A"/>
    <w:rsid w:val="007A6404"/>
    <w:rsid w:val="007A69A9"/>
    <w:rsid w:val="007A7FF4"/>
    <w:rsid w:val="007B0C02"/>
    <w:rsid w:val="007B0C6D"/>
    <w:rsid w:val="007B0DC5"/>
    <w:rsid w:val="007B22FA"/>
    <w:rsid w:val="007B2CD3"/>
    <w:rsid w:val="007B427D"/>
    <w:rsid w:val="007B435B"/>
    <w:rsid w:val="007B4FB0"/>
    <w:rsid w:val="007B6D87"/>
    <w:rsid w:val="007C19DC"/>
    <w:rsid w:val="007C2878"/>
    <w:rsid w:val="007C42A4"/>
    <w:rsid w:val="007C44F2"/>
    <w:rsid w:val="007C5C91"/>
    <w:rsid w:val="007C7014"/>
    <w:rsid w:val="007C71D2"/>
    <w:rsid w:val="007D1C75"/>
    <w:rsid w:val="007D345A"/>
    <w:rsid w:val="007D37E3"/>
    <w:rsid w:val="007D48EA"/>
    <w:rsid w:val="007D57A6"/>
    <w:rsid w:val="007E0735"/>
    <w:rsid w:val="007E0E89"/>
    <w:rsid w:val="007E1E0C"/>
    <w:rsid w:val="007E202C"/>
    <w:rsid w:val="007E2C8C"/>
    <w:rsid w:val="007E3392"/>
    <w:rsid w:val="007E4A5F"/>
    <w:rsid w:val="007E4A90"/>
    <w:rsid w:val="007E561D"/>
    <w:rsid w:val="007E6439"/>
    <w:rsid w:val="007E69DA"/>
    <w:rsid w:val="007E6E6A"/>
    <w:rsid w:val="007E7E95"/>
    <w:rsid w:val="007F0053"/>
    <w:rsid w:val="007F19D3"/>
    <w:rsid w:val="007F2769"/>
    <w:rsid w:val="007F3DC6"/>
    <w:rsid w:val="007F508A"/>
    <w:rsid w:val="007F5445"/>
    <w:rsid w:val="007F5BD2"/>
    <w:rsid w:val="007F5EB6"/>
    <w:rsid w:val="007F6B8D"/>
    <w:rsid w:val="008006E9"/>
    <w:rsid w:val="008012D7"/>
    <w:rsid w:val="00801F92"/>
    <w:rsid w:val="00803261"/>
    <w:rsid w:val="00803E45"/>
    <w:rsid w:val="00806941"/>
    <w:rsid w:val="00807FA5"/>
    <w:rsid w:val="0081037E"/>
    <w:rsid w:val="008136CC"/>
    <w:rsid w:val="008137BC"/>
    <w:rsid w:val="00814531"/>
    <w:rsid w:val="00817755"/>
    <w:rsid w:val="0082118F"/>
    <w:rsid w:val="00823153"/>
    <w:rsid w:val="00823A7B"/>
    <w:rsid w:val="00823B80"/>
    <w:rsid w:val="00824AC6"/>
    <w:rsid w:val="008256C6"/>
    <w:rsid w:val="00825A74"/>
    <w:rsid w:val="008261FC"/>
    <w:rsid w:val="00826264"/>
    <w:rsid w:val="00826599"/>
    <w:rsid w:val="00826DE8"/>
    <w:rsid w:val="0082784E"/>
    <w:rsid w:val="00830BA3"/>
    <w:rsid w:val="0083121B"/>
    <w:rsid w:val="00831F31"/>
    <w:rsid w:val="0083359B"/>
    <w:rsid w:val="0083445A"/>
    <w:rsid w:val="0083568F"/>
    <w:rsid w:val="008357E1"/>
    <w:rsid w:val="00836A77"/>
    <w:rsid w:val="00837DF1"/>
    <w:rsid w:val="00845A58"/>
    <w:rsid w:val="00846130"/>
    <w:rsid w:val="008468B3"/>
    <w:rsid w:val="0084719A"/>
    <w:rsid w:val="00847663"/>
    <w:rsid w:val="00852084"/>
    <w:rsid w:val="00852258"/>
    <w:rsid w:val="0085297C"/>
    <w:rsid w:val="00853140"/>
    <w:rsid w:val="008547AE"/>
    <w:rsid w:val="008559FF"/>
    <w:rsid w:val="00855C8D"/>
    <w:rsid w:val="00855D2B"/>
    <w:rsid w:val="00856228"/>
    <w:rsid w:val="0085635D"/>
    <w:rsid w:val="008568BB"/>
    <w:rsid w:val="00856A83"/>
    <w:rsid w:val="00856CBF"/>
    <w:rsid w:val="00856CEE"/>
    <w:rsid w:val="00857ACC"/>
    <w:rsid w:val="00860F96"/>
    <w:rsid w:val="00861D51"/>
    <w:rsid w:val="00862044"/>
    <w:rsid w:val="008636E0"/>
    <w:rsid w:val="00864135"/>
    <w:rsid w:val="00864166"/>
    <w:rsid w:val="00866905"/>
    <w:rsid w:val="00866B57"/>
    <w:rsid w:val="00867002"/>
    <w:rsid w:val="008704FF"/>
    <w:rsid w:val="008712C8"/>
    <w:rsid w:val="008723F2"/>
    <w:rsid w:val="00872877"/>
    <w:rsid w:val="00872C5D"/>
    <w:rsid w:val="00874D7C"/>
    <w:rsid w:val="008759A1"/>
    <w:rsid w:val="00875C74"/>
    <w:rsid w:val="00876754"/>
    <w:rsid w:val="00880657"/>
    <w:rsid w:val="00881DA2"/>
    <w:rsid w:val="00882012"/>
    <w:rsid w:val="00883549"/>
    <w:rsid w:val="00883FD7"/>
    <w:rsid w:val="0088435C"/>
    <w:rsid w:val="0088476C"/>
    <w:rsid w:val="00885C50"/>
    <w:rsid w:val="008869F7"/>
    <w:rsid w:val="008877F9"/>
    <w:rsid w:val="00891BB1"/>
    <w:rsid w:val="00891DB2"/>
    <w:rsid w:val="00892FA9"/>
    <w:rsid w:val="00893306"/>
    <w:rsid w:val="00893ECD"/>
    <w:rsid w:val="00893FF5"/>
    <w:rsid w:val="00894EFD"/>
    <w:rsid w:val="00896C3E"/>
    <w:rsid w:val="00896FC4"/>
    <w:rsid w:val="00897C87"/>
    <w:rsid w:val="00897CDD"/>
    <w:rsid w:val="008A063F"/>
    <w:rsid w:val="008A3437"/>
    <w:rsid w:val="008A3A32"/>
    <w:rsid w:val="008A7BEC"/>
    <w:rsid w:val="008B0511"/>
    <w:rsid w:val="008B111D"/>
    <w:rsid w:val="008B1A3A"/>
    <w:rsid w:val="008B2541"/>
    <w:rsid w:val="008B2C9F"/>
    <w:rsid w:val="008B2F14"/>
    <w:rsid w:val="008B3824"/>
    <w:rsid w:val="008B7BD0"/>
    <w:rsid w:val="008C0885"/>
    <w:rsid w:val="008C28C6"/>
    <w:rsid w:val="008C4CFF"/>
    <w:rsid w:val="008C534B"/>
    <w:rsid w:val="008C5E1E"/>
    <w:rsid w:val="008C6152"/>
    <w:rsid w:val="008C71FA"/>
    <w:rsid w:val="008D17BC"/>
    <w:rsid w:val="008D1935"/>
    <w:rsid w:val="008D292C"/>
    <w:rsid w:val="008D35DE"/>
    <w:rsid w:val="008D504F"/>
    <w:rsid w:val="008D557A"/>
    <w:rsid w:val="008D5949"/>
    <w:rsid w:val="008D629C"/>
    <w:rsid w:val="008D75D1"/>
    <w:rsid w:val="008E0735"/>
    <w:rsid w:val="008E1F5D"/>
    <w:rsid w:val="008E1F89"/>
    <w:rsid w:val="008E2BAE"/>
    <w:rsid w:val="008E2BF3"/>
    <w:rsid w:val="008E43DE"/>
    <w:rsid w:val="008E59AA"/>
    <w:rsid w:val="008E5EB7"/>
    <w:rsid w:val="008E61D9"/>
    <w:rsid w:val="008E6BB9"/>
    <w:rsid w:val="008E7188"/>
    <w:rsid w:val="008E76DF"/>
    <w:rsid w:val="008F1624"/>
    <w:rsid w:val="008F1927"/>
    <w:rsid w:val="008F2108"/>
    <w:rsid w:val="008F3136"/>
    <w:rsid w:val="008F39E4"/>
    <w:rsid w:val="008F3F07"/>
    <w:rsid w:val="008F4105"/>
    <w:rsid w:val="008F4CDB"/>
    <w:rsid w:val="008F5312"/>
    <w:rsid w:val="008F6F93"/>
    <w:rsid w:val="0090095C"/>
    <w:rsid w:val="00901225"/>
    <w:rsid w:val="00901C4F"/>
    <w:rsid w:val="009023EC"/>
    <w:rsid w:val="00902852"/>
    <w:rsid w:val="00903412"/>
    <w:rsid w:val="009037DA"/>
    <w:rsid w:val="00904316"/>
    <w:rsid w:val="0090593A"/>
    <w:rsid w:val="00905A17"/>
    <w:rsid w:val="00905A82"/>
    <w:rsid w:val="0090660A"/>
    <w:rsid w:val="00906AAC"/>
    <w:rsid w:val="00907CDE"/>
    <w:rsid w:val="00910241"/>
    <w:rsid w:val="009108E0"/>
    <w:rsid w:val="00910C86"/>
    <w:rsid w:val="00911963"/>
    <w:rsid w:val="00913BA3"/>
    <w:rsid w:val="00915FA7"/>
    <w:rsid w:val="00915FFD"/>
    <w:rsid w:val="00916110"/>
    <w:rsid w:val="00916F9A"/>
    <w:rsid w:val="00917A53"/>
    <w:rsid w:val="00922B8C"/>
    <w:rsid w:val="00922ED8"/>
    <w:rsid w:val="009233C9"/>
    <w:rsid w:val="00924DC3"/>
    <w:rsid w:val="00924F7F"/>
    <w:rsid w:val="00925A9E"/>
    <w:rsid w:val="00927F50"/>
    <w:rsid w:val="0093261A"/>
    <w:rsid w:val="00933EDF"/>
    <w:rsid w:val="00934769"/>
    <w:rsid w:val="00935676"/>
    <w:rsid w:val="00936AF6"/>
    <w:rsid w:val="00942142"/>
    <w:rsid w:val="0094217C"/>
    <w:rsid w:val="009421E9"/>
    <w:rsid w:val="00943409"/>
    <w:rsid w:val="00943EBE"/>
    <w:rsid w:val="00944187"/>
    <w:rsid w:val="00944E62"/>
    <w:rsid w:val="00947A8D"/>
    <w:rsid w:val="00947C84"/>
    <w:rsid w:val="0095036F"/>
    <w:rsid w:val="00950FB8"/>
    <w:rsid w:val="009514F7"/>
    <w:rsid w:val="009515E3"/>
    <w:rsid w:val="00952FD1"/>
    <w:rsid w:val="00953523"/>
    <w:rsid w:val="009537DE"/>
    <w:rsid w:val="00954E7D"/>
    <w:rsid w:val="00954FE5"/>
    <w:rsid w:val="009550CC"/>
    <w:rsid w:val="00955121"/>
    <w:rsid w:val="00955617"/>
    <w:rsid w:val="00957970"/>
    <w:rsid w:val="00960121"/>
    <w:rsid w:val="009607D7"/>
    <w:rsid w:val="00960AD1"/>
    <w:rsid w:val="00962611"/>
    <w:rsid w:val="009632D3"/>
    <w:rsid w:val="0096399C"/>
    <w:rsid w:val="009645E4"/>
    <w:rsid w:val="00965E5D"/>
    <w:rsid w:val="0097099B"/>
    <w:rsid w:val="00971499"/>
    <w:rsid w:val="00972215"/>
    <w:rsid w:val="0097293D"/>
    <w:rsid w:val="00973080"/>
    <w:rsid w:val="00973538"/>
    <w:rsid w:val="00974769"/>
    <w:rsid w:val="0097518B"/>
    <w:rsid w:val="0097561D"/>
    <w:rsid w:val="0097694C"/>
    <w:rsid w:val="00976E33"/>
    <w:rsid w:val="00977362"/>
    <w:rsid w:val="00977991"/>
    <w:rsid w:val="009779DE"/>
    <w:rsid w:val="00981A36"/>
    <w:rsid w:val="0098375B"/>
    <w:rsid w:val="00983E80"/>
    <w:rsid w:val="00984D16"/>
    <w:rsid w:val="00985E87"/>
    <w:rsid w:val="0099008F"/>
    <w:rsid w:val="00991077"/>
    <w:rsid w:val="00991CE7"/>
    <w:rsid w:val="00992186"/>
    <w:rsid w:val="00995CDF"/>
    <w:rsid w:val="00996C40"/>
    <w:rsid w:val="00996FAA"/>
    <w:rsid w:val="00997C34"/>
    <w:rsid w:val="009A146B"/>
    <w:rsid w:val="009A3447"/>
    <w:rsid w:val="009A3911"/>
    <w:rsid w:val="009A5107"/>
    <w:rsid w:val="009A5B74"/>
    <w:rsid w:val="009A5DD0"/>
    <w:rsid w:val="009A616C"/>
    <w:rsid w:val="009A67D6"/>
    <w:rsid w:val="009A7781"/>
    <w:rsid w:val="009A7BAC"/>
    <w:rsid w:val="009B17FD"/>
    <w:rsid w:val="009B1D01"/>
    <w:rsid w:val="009B3D6B"/>
    <w:rsid w:val="009B5568"/>
    <w:rsid w:val="009B66A3"/>
    <w:rsid w:val="009B732F"/>
    <w:rsid w:val="009B75A1"/>
    <w:rsid w:val="009C11A5"/>
    <w:rsid w:val="009C1279"/>
    <w:rsid w:val="009C256C"/>
    <w:rsid w:val="009C2D2E"/>
    <w:rsid w:val="009C3C1A"/>
    <w:rsid w:val="009C67CD"/>
    <w:rsid w:val="009C76BF"/>
    <w:rsid w:val="009D080A"/>
    <w:rsid w:val="009D3188"/>
    <w:rsid w:val="009D3C61"/>
    <w:rsid w:val="009D4D15"/>
    <w:rsid w:val="009D5491"/>
    <w:rsid w:val="009D71E4"/>
    <w:rsid w:val="009D7BE9"/>
    <w:rsid w:val="009E03E2"/>
    <w:rsid w:val="009E0AF1"/>
    <w:rsid w:val="009E1709"/>
    <w:rsid w:val="009E359D"/>
    <w:rsid w:val="009E5CB9"/>
    <w:rsid w:val="009F276E"/>
    <w:rsid w:val="009F3D27"/>
    <w:rsid w:val="009F41E8"/>
    <w:rsid w:val="009F4A57"/>
    <w:rsid w:val="009F4BBA"/>
    <w:rsid w:val="009F5D0B"/>
    <w:rsid w:val="009F6507"/>
    <w:rsid w:val="009F68AF"/>
    <w:rsid w:val="009F7213"/>
    <w:rsid w:val="00A00294"/>
    <w:rsid w:val="00A053E1"/>
    <w:rsid w:val="00A062C3"/>
    <w:rsid w:val="00A06B67"/>
    <w:rsid w:val="00A07454"/>
    <w:rsid w:val="00A07F2A"/>
    <w:rsid w:val="00A10777"/>
    <w:rsid w:val="00A10E17"/>
    <w:rsid w:val="00A10EEA"/>
    <w:rsid w:val="00A13A19"/>
    <w:rsid w:val="00A16438"/>
    <w:rsid w:val="00A16D83"/>
    <w:rsid w:val="00A17A7E"/>
    <w:rsid w:val="00A17B8E"/>
    <w:rsid w:val="00A17E3A"/>
    <w:rsid w:val="00A213E7"/>
    <w:rsid w:val="00A222DB"/>
    <w:rsid w:val="00A237A9"/>
    <w:rsid w:val="00A2490D"/>
    <w:rsid w:val="00A249E8"/>
    <w:rsid w:val="00A25622"/>
    <w:rsid w:val="00A26651"/>
    <w:rsid w:val="00A26D7A"/>
    <w:rsid w:val="00A27079"/>
    <w:rsid w:val="00A300FE"/>
    <w:rsid w:val="00A3049E"/>
    <w:rsid w:val="00A319DC"/>
    <w:rsid w:val="00A31E2C"/>
    <w:rsid w:val="00A3407A"/>
    <w:rsid w:val="00A34B7F"/>
    <w:rsid w:val="00A37A79"/>
    <w:rsid w:val="00A40468"/>
    <w:rsid w:val="00A40C65"/>
    <w:rsid w:val="00A41077"/>
    <w:rsid w:val="00A4117F"/>
    <w:rsid w:val="00A43E93"/>
    <w:rsid w:val="00A43FBC"/>
    <w:rsid w:val="00A44727"/>
    <w:rsid w:val="00A44A45"/>
    <w:rsid w:val="00A44CE9"/>
    <w:rsid w:val="00A4675E"/>
    <w:rsid w:val="00A475D3"/>
    <w:rsid w:val="00A478C4"/>
    <w:rsid w:val="00A54051"/>
    <w:rsid w:val="00A543A6"/>
    <w:rsid w:val="00A54686"/>
    <w:rsid w:val="00A611B0"/>
    <w:rsid w:val="00A62013"/>
    <w:rsid w:val="00A62B15"/>
    <w:rsid w:val="00A62BC5"/>
    <w:rsid w:val="00A637C5"/>
    <w:rsid w:val="00A63FD8"/>
    <w:rsid w:val="00A6409B"/>
    <w:rsid w:val="00A641FE"/>
    <w:rsid w:val="00A652E8"/>
    <w:rsid w:val="00A65D6D"/>
    <w:rsid w:val="00A66380"/>
    <w:rsid w:val="00A7089F"/>
    <w:rsid w:val="00A71574"/>
    <w:rsid w:val="00A71F4B"/>
    <w:rsid w:val="00A7257C"/>
    <w:rsid w:val="00A72594"/>
    <w:rsid w:val="00A73B60"/>
    <w:rsid w:val="00A74881"/>
    <w:rsid w:val="00A76B7A"/>
    <w:rsid w:val="00A771FD"/>
    <w:rsid w:val="00A7795A"/>
    <w:rsid w:val="00A803C8"/>
    <w:rsid w:val="00A812E0"/>
    <w:rsid w:val="00A82218"/>
    <w:rsid w:val="00A82FB8"/>
    <w:rsid w:val="00A83982"/>
    <w:rsid w:val="00A83AB8"/>
    <w:rsid w:val="00A8482F"/>
    <w:rsid w:val="00A85914"/>
    <w:rsid w:val="00A860C7"/>
    <w:rsid w:val="00A861C5"/>
    <w:rsid w:val="00A86A24"/>
    <w:rsid w:val="00A903BD"/>
    <w:rsid w:val="00A91EFC"/>
    <w:rsid w:val="00A92C8C"/>
    <w:rsid w:val="00A92E0C"/>
    <w:rsid w:val="00A96FE2"/>
    <w:rsid w:val="00AA0DB1"/>
    <w:rsid w:val="00AA2280"/>
    <w:rsid w:val="00AA25F0"/>
    <w:rsid w:val="00AA2E96"/>
    <w:rsid w:val="00AA32DB"/>
    <w:rsid w:val="00AA4081"/>
    <w:rsid w:val="00AA4230"/>
    <w:rsid w:val="00AA5404"/>
    <w:rsid w:val="00AA7165"/>
    <w:rsid w:val="00AA787A"/>
    <w:rsid w:val="00AA7DA1"/>
    <w:rsid w:val="00AB0E63"/>
    <w:rsid w:val="00AB0F4A"/>
    <w:rsid w:val="00AB1370"/>
    <w:rsid w:val="00AB1986"/>
    <w:rsid w:val="00AB1C9A"/>
    <w:rsid w:val="00AB4A99"/>
    <w:rsid w:val="00AB4B04"/>
    <w:rsid w:val="00AB4BB0"/>
    <w:rsid w:val="00AB6C8C"/>
    <w:rsid w:val="00AB7342"/>
    <w:rsid w:val="00AB76E6"/>
    <w:rsid w:val="00AB7CDA"/>
    <w:rsid w:val="00AC2273"/>
    <w:rsid w:val="00AC2629"/>
    <w:rsid w:val="00AC45CF"/>
    <w:rsid w:val="00AC53CA"/>
    <w:rsid w:val="00AC741D"/>
    <w:rsid w:val="00AC78D7"/>
    <w:rsid w:val="00AC7DCC"/>
    <w:rsid w:val="00AD0410"/>
    <w:rsid w:val="00AD0DB7"/>
    <w:rsid w:val="00AD1CDC"/>
    <w:rsid w:val="00AD4675"/>
    <w:rsid w:val="00AD5163"/>
    <w:rsid w:val="00AD5885"/>
    <w:rsid w:val="00AD62B9"/>
    <w:rsid w:val="00AD6E51"/>
    <w:rsid w:val="00AD7976"/>
    <w:rsid w:val="00AD7ED1"/>
    <w:rsid w:val="00AE04C6"/>
    <w:rsid w:val="00AE0924"/>
    <w:rsid w:val="00AE0E12"/>
    <w:rsid w:val="00AE145F"/>
    <w:rsid w:val="00AE30B0"/>
    <w:rsid w:val="00AE47A1"/>
    <w:rsid w:val="00AE5C3C"/>
    <w:rsid w:val="00AE6182"/>
    <w:rsid w:val="00AE74DE"/>
    <w:rsid w:val="00AF0966"/>
    <w:rsid w:val="00AF1B58"/>
    <w:rsid w:val="00AF2904"/>
    <w:rsid w:val="00AF2DA1"/>
    <w:rsid w:val="00AF317B"/>
    <w:rsid w:val="00AF3D29"/>
    <w:rsid w:val="00AF3E8C"/>
    <w:rsid w:val="00AF3F05"/>
    <w:rsid w:val="00AF46ED"/>
    <w:rsid w:val="00AF54F8"/>
    <w:rsid w:val="00AF57F8"/>
    <w:rsid w:val="00AF6FDA"/>
    <w:rsid w:val="00AF73F2"/>
    <w:rsid w:val="00B00E8C"/>
    <w:rsid w:val="00B015D3"/>
    <w:rsid w:val="00B02F80"/>
    <w:rsid w:val="00B03A9B"/>
    <w:rsid w:val="00B0402E"/>
    <w:rsid w:val="00B0414C"/>
    <w:rsid w:val="00B04230"/>
    <w:rsid w:val="00B04657"/>
    <w:rsid w:val="00B046EA"/>
    <w:rsid w:val="00B06AD2"/>
    <w:rsid w:val="00B06C48"/>
    <w:rsid w:val="00B1094B"/>
    <w:rsid w:val="00B10AF1"/>
    <w:rsid w:val="00B1368E"/>
    <w:rsid w:val="00B13AAF"/>
    <w:rsid w:val="00B14298"/>
    <w:rsid w:val="00B14796"/>
    <w:rsid w:val="00B14CAB"/>
    <w:rsid w:val="00B1614D"/>
    <w:rsid w:val="00B168B8"/>
    <w:rsid w:val="00B16B25"/>
    <w:rsid w:val="00B20E2C"/>
    <w:rsid w:val="00B22826"/>
    <w:rsid w:val="00B25000"/>
    <w:rsid w:val="00B259DA"/>
    <w:rsid w:val="00B26BD3"/>
    <w:rsid w:val="00B26E3F"/>
    <w:rsid w:val="00B2742F"/>
    <w:rsid w:val="00B3016F"/>
    <w:rsid w:val="00B303A0"/>
    <w:rsid w:val="00B3261D"/>
    <w:rsid w:val="00B32A1C"/>
    <w:rsid w:val="00B34576"/>
    <w:rsid w:val="00B34CCD"/>
    <w:rsid w:val="00B34E7B"/>
    <w:rsid w:val="00B36EA6"/>
    <w:rsid w:val="00B37253"/>
    <w:rsid w:val="00B376BA"/>
    <w:rsid w:val="00B40636"/>
    <w:rsid w:val="00B41BBF"/>
    <w:rsid w:val="00B426B1"/>
    <w:rsid w:val="00B4317A"/>
    <w:rsid w:val="00B46D44"/>
    <w:rsid w:val="00B47C40"/>
    <w:rsid w:val="00B50BCB"/>
    <w:rsid w:val="00B50C60"/>
    <w:rsid w:val="00B51BA0"/>
    <w:rsid w:val="00B51C7B"/>
    <w:rsid w:val="00B52375"/>
    <w:rsid w:val="00B53C28"/>
    <w:rsid w:val="00B54873"/>
    <w:rsid w:val="00B54FC5"/>
    <w:rsid w:val="00B55130"/>
    <w:rsid w:val="00B561C0"/>
    <w:rsid w:val="00B5692E"/>
    <w:rsid w:val="00B569EF"/>
    <w:rsid w:val="00B576EF"/>
    <w:rsid w:val="00B577DD"/>
    <w:rsid w:val="00B61DA4"/>
    <w:rsid w:val="00B622A6"/>
    <w:rsid w:val="00B628E7"/>
    <w:rsid w:val="00B63FCB"/>
    <w:rsid w:val="00B648DE"/>
    <w:rsid w:val="00B66A6E"/>
    <w:rsid w:val="00B6734A"/>
    <w:rsid w:val="00B72244"/>
    <w:rsid w:val="00B7340E"/>
    <w:rsid w:val="00B73A0E"/>
    <w:rsid w:val="00B73E73"/>
    <w:rsid w:val="00B7448D"/>
    <w:rsid w:val="00B74758"/>
    <w:rsid w:val="00B7495A"/>
    <w:rsid w:val="00B74D2C"/>
    <w:rsid w:val="00B75194"/>
    <w:rsid w:val="00B762D1"/>
    <w:rsid w:val="00B762E4"/>
    <w:rsid w:val="00B80F41"/>
    <w:rsid w:val="00B823F9"/>
    <w:rsid w:val="00B833C3"/>
    <w:rsid w:val="00B843F1"/>
    <w:rsid w:val="00B84F0E"/>
    <w:rsid w:val="00B94860"/>
    <w:rsid w:val="00B94B37"/>
    <w:rsid w:val="00B94F29"/>
    <w:rsid w:val="00B95548"/>
    <w:rsid w:val="00B967A4"/>
    <w:rsid w:val="00B96883"/>
    <w:rsid w:val="00B96C98"/>
    <w:rsid w:val="00B9799D"/>
    <w:rsid w:val="00BA10D1"/>
    <w:rsid w:val="00BA1612"/>
    <w:rsid w:val="00BA396D"/>
    <w:rsid w:val="00BA437C"/>
    <w:rsid w:val="00BA5030"/>
    <w:rsid w:val="00BA5491"/>
    <w:rsid w:val="00BB0329"/>
    <w:rsid w:val="00BB12E3"/>
    <w:rsid w:val="00BB27C3"/>
    <w:rsid w:val="00BB2B28"/>
    <w:rsid w:val="00BB3D03"/>
    <w:rsid w:val="00BB3D0B"/>
    <w:rsid w:val="00BB3F7D"/>
    <w:rsid w:val="00BB72B2"/>
    <w:rsid w:val="00BB7550"/>
    <w:rsid w:val="00BB7854"/>
    <w:rsid w:val="00BC056D"/>
    <w:rsid w:val="00BC0AF3"/>
    <w:rsid w:val="00BC14F7"/>
    <w:rsid w:val="00BC232F"/>
    <w:rsid w:val="00BC37E6"/>
    <w:rsid w:val="00BC3980"/>
    <w:rsid w:val="00BC3C45"/>
    <w:rsid w:val="00BC540F"/>
    <w:rsid w:val="00BC7D5E"/>
    <w:rsid w:val="00BD007D"/>
    <w:rsid w:val="00BD193B"/>
    <w:rsid w:val="00BD2C9F"/>
    <w:rsid w:val="00BD45F4"/>
    <w:rsid w:val="00BD5A44"/>
    <w:rsid w:val="00BD5DCC"/>
    <w:rsid w:val="00BD7270"/>
    <w:rsid w:val="00BE0D58"/>
    <w:rsid w:val="00BE228A"/>
    <w:rsid w:val="00BE2765"/>
    <w:rsid w:val="00BE3789"/>
    <w:rsid w:val="00BE4AD6"/>
    <w:rsid w:val="00BE60FE"/>
    <w:rsid w:val="00BE6BC5"/>
    <w:rsid w:val="00BE7410"/>
    <w:rsid w:val="00BE7811"/>
    <w:rsid w:val="00BF16C6"/>
    <w:rsid w:val="00BF3B45"/>
    <w:rsid w:val="00BF5F49"/>
    <w:rsid w:val="00BF634A"/>
    <w:rsid w:val="00BF67F2"/>
    <w:rsid w:val="00BF734E"/>
    <w:rsid w:val="00C00A40"/>
    <w:rsid w:val="00C01386"/>
    <w:rsid w:val="00C01BB4"/>
    <w:rsid w:val="00C01EEB"/>
    <w:rsid w:val="00C0301A"/>
    <w:rsid w:val="00C03999"/>
    <w:rsid w:val="00C06A3E"/>
    <w:rsid w:val="00C071BA"/>
    <w:rsid w:val="00C10927"/>
    <w:rsid w:val="00C111BB"/>
    <w:rsid w:val="00C11C4F"/>
    <w:rsid w:val="00C11CFF"/>
    <w:rsid w:val="00C12891"/>
    <w:rsid w:val="00C133E9"/>
    <w:rsid w:val="00C13A0B"/>
    <w:rsid w:val="00C17D88"/>
    <w:rsid w:val="00C17FCF"/>
    <w:rsid w:val="00C21C59"/>
    <w:rsid w:val="00C22233"/>
    <w:rsid w:val="00C223DB"/>
    <w:rsid w:val="00C22AEF"/>
    <w:rsid w:val="00C22DB5"/>
    <w:rsid w:val="00C2349D"/>
    <w:rsid w:val="00C26305"/>
    <w:rsid w:val="00C278DF"/>
    <w:rsid w:val="00C27CBE"/>
    <w:rsid w:val="00C27E8F"/>
    <w:rsid w:val="00C304CE"/>
    <w:rsid w:val="00C30DDD"/>
    <w:rsid w:val="00C313C1"/>
    <w:rsid w:val="00C31A63"/>
    <w:rsid w:val="00C321DA"/>
    <w:rsid w:val="00C33014"/>
    <w:rsid w:val="00C34F3C"/>
    <w:rsid w:val="00C35050"/>
    <w:rsid w:val="00C35731"/>
    <w:rsid w:val="00C3614F"/>
    <w:rsid w:val="00C376A8"/>
    <w:rsid w:val="00C37864"/>
    <w:rsid w:val="00C37CE0"/>
    <w:rsid w:val="00C40437"/>
    <w:rsid w:val="00C42DE5"/>
    <w:rsid w:val="00C435FD"/>
    <w:rsid w:val="00C45A41"/>
    <w:rsid w:val="00C45DB6"/>
    <w:rsid w:val="00C4729A"/>
    <w:rsid w:val="00C472F8"/>
    <w:rsid w:val="00C47A4F"/>
    <w:rsid w:val="00C47AD7"/>
    <w:rsid w:val="00C500FA"/>
    <w:rsid w:val="00C50B6E"/>
    <w:rsid w:val="00C52F2A"/>
    <w:rsid w:val="00C53AA6"/>
    <w:rsid w:val="00C545FE"/>
    <w:rsid w:val="00C548DE"/>
    <w:rsid w:val="00C55886"/>
    <w:rsid w:val="00C56763"/>
    <w:rsid w:val="00C56CE9"/>
    <w:rsid w:val="00C6067F"/>
    <w:rsid w:val="00C619D1"/>
    <w:rsid w:val="00C62FF6"/>
    <w:rsid w:val="00C640E3"/>
    <w:rsid w:val="00C657EC"/>
    <w:rsid w:val="00C659B8"/>
    <w:rsid w:val="00C6670C"/>
    <w:rsid w:val="00C66C45"/>
    <w:rsid w:val="00C677C0"/>
    <w:rsid w:val="00C71419"/>
    <w:rsid w:val="00C71FD8"/>
    <w:rsid w:val="00C74212"/>
    <w:rsid w:val="00C74EFF"/>
    <w:rsid w:val="00C74F31"/>
    <w:rsid w:val="00C75525"/>
    <w:rsid w:val="00C75C0A"/>
    <w:rsid w:val="00C75FEC"/>
    <w:rsid w:val="00C76A46"/>
    <w:rsid w:val="00C772BC"/>
    <w:rsid w:val="00C80CD9"/>
    <w:rsid w:val="00C8122D"/>
    <w:rsid w:val="00C81D9F"/>
    <w:rsid w:val="00C83206"/>
    <w:rsid w:val="00C842EE"/>
    <w:rsid w:val="00C916C0"/>
    <w:rsid w:val="00C91BBF"/>
    <w:rsid w:val="00C92284"/>
    <w:rsid w:val="00C922F8"/>
    <w:rsid w:val="00C929A3"/>
    <w:rsid w:val="00C92D20"/>
    <w:rsid w:val="00C94302"/>
    <w:rsid w:val="00C94CBC"/>
    <w:rsid w:val="00C95571"/>
    <w:rsid w:val="00C96872"/>
    <w:rsid w:val="00C975E1"/>
    <w:rsid w:val="00C9765A"/>
    <w:rsid w:val="00CA080B"/>
    <w:rsid w:val="00CA0E7F"/>
    <w:rsid w:val="00CA28CA"/>
    <w:rsid w:val="00CA3BD3"/>
    <w:rsid w:val="00CA42F2"/>
    <w:rsid w:val="00CA48A4"/>
    <w:rsid w:val="00CA4D27"/>
    <w:rsid w:val="00CA4DA5"/>
    <w:rsid w:val="00CA63DD"/>
    <w:rsid w:val="00CA6444"/>
    <w:rsid w:val="00CA6785"/>
    <w:rsid w:val="00CA6F98"/>
    <w:rsid w:val="00CB0308"/>
    <w:rsid w:val="00CB09F1"/>
    <w:rsid w:val="00CB0DA5"/>
    <w:rsid w:val="00CB2123"/>
    <w:rsid w:val="00CB26C5"/>
    <w:rsid w:val="00CB3494"/>
    <w:rsid w:val="00CB3B5A"/>
    <w:rsid w:val="00CB3D44"/>
    <w:rsid w:val="00CB43B3"/>
    <w:rsid w:val="00CB4B46"/>
    <w:rsid w:val="00CB5762"/>
    <w:rsid w:val="00CB5E1A"/>
    <w:rsid w:val="00CB6323"/>
    <w:rsid w:val="00CB7188"/>
    <w:rsid w:val="00CB7F60"/>
    <w:rsid w:val="00CC123C"/>
    <w:rsid w:val="00CC1641"/>
    <w:rsid w:val="00CC27E4"/>
    <w:rsid w:val="00CC299D"/>
    <w:rsid w:val="00CC2CB2"/>
    <w:rsid w:val="00CC43EE"/>
    <w:rsid w:val="00CC4471"/>
    <w:rsid w:val="00CC4B35"/>
    <w:rsid w:val="00CC5A90"/>
    <w:rsid w:val="00CC64E0"/>
    <w:rsid w:val="00CD24D1"/>
    <w:rsid w:val="00CD39B0"/>
    <w:rsid w:val="00CD3C3A"/>
    <w:rsid w:val="00CD43AD"/>
    <w:rsid w:val="00CD5259"/>
    <w:rsid w:val="00CD6A29"/>
    <w:rsid w:val="00CD74B3"/>
    <w:rsid w:val="00CE005A"/>
    <w:rsid w:val="00CE2BBC"/>
    <w:rsid w:val="00CE2D4D"/>
    <w:rsid w:val="00CE3DBF"/>
    <w:rsid w:val="00CE6392"/>
    <w:rsid w:val="00CE6F44"/>
    <w:rsid w:val="00CE7B6A"/>
    <w:rsid w:val="00CF0504"/>
    <w:rsid w:val="00CF1666"/>
    <w:rsid w:val="00CF24E7"/>
    <w:rsid w:val="00CF2CE4"/>
    <w:rsid w:val="00CF438E"/>
    <w:rsid w:val="00CF59B5"/>
    <w:rsid w:val="00CF6620"/>
    <w:rsid w:val="00CF7AC7"/>
    <w:rsid w:val="00D00539"/>
    <w:rsid w:val="00D0155F"/>
    <w:rsid w:val="00D04CE1"/>
    <w:rsid w:val="00D05851"/>
    <w:rsid w:val="00D061FE"/>
    <w:rsid w:val="00D06773"/>
    <w:rsid w:val="00D068A1"/>
    <w:rsid w:val="00D1185A"/>
    <w:rsid w:val="00D1221A"/>
    <w:rsid w:val="00D12348"/>
    <w:rsid w:val="00D135E1"/>
    <w:rsid w:val="00D153F1"/>
    <w:rsid w:val="00D165B0"/>
    <w:rsid w:val="00D16F5D"/>
    <w:rsid w:val="00D20765"/>
    <w:rsid w:val="00D211C7"/>
    <w:rsid w:val="00D21903"/>
    <w:rsid w:val="00D23F2D"/>
    <w:rsid w:val="00D24FCF"/>
    <w:rsid w:val="00D25EEA"/>
    <w:rsid w:val="00D26ADD"/>
    <w:rsid w:val="00D26C73"/>
    <w:rsid w:val="00D27C90"/>
    <w:rsid w:val="00D31AE2"/>
    <w:rsid w:val="00D31BB0"/>
    <w:rsid w:val="00D32B10"/>
    <w:rsid w:val="00D32FDA"/>
    <w:rsid w:val="00D339E8"/>
    <w:rsid w:val="00D340AE"/>
    <w:rsid w:val="00D35F8A"/>
    <w:rsid w:val="00D36270"/>
    <w:rsid w:val="00D366D1"/>
    <w:rsid w:val="00D36A2D"/>
    <w:rsid w:val="00D36DF6"/>
    <w:rsid w:val="00D37F72"/>
    <w:rsid w:val="00D43BF3"/>
    <w:rsid w:val="00D43F8A"/>
    <w:rsid w:val="00D44083"/>
    <w:rsid w:val="00D44250"/>
    <w:rsid w:val="00D444AC"/>
    <w:rsid w:val="00D44614"/>
    <w:rsid w:val="00D479A2"/>
    <w:rsid w:val="00D51A80"/>
    <w:rsid w:val="00D524F1"/>
    <w:rsid w:val="00D531E4"/>
    <w:rsid w:val="00D539BD"/>
    <w:rsid w:val="00D54A9D"/>
    <w:rsid w:val="00D55D10"/>
    <w:rsid w:val="00D56829"/>
    <w:rsid w:val="00D570DB"/>
    <w:rsid w:val="00D57698"/>
    <w:rsid w:val="00D6014B"/>
    <w:rsid w:val="00D60898"/>
    <w:rsid w:val="00D62739"/>
    <w:rsid w:val="00D62AC2"/>
    <w:rsid w:val="00D63526"/>
    <w:rsid w:val="00D63682"/>
    <w:rsid w:val="00D63970"/>
    <w:rsid w:val="00D643DE"/>
    <w:rsid w:val="00D64D1A"/>
    <w:rsid w:val="00D6751D"/>
    <w:rsid w:val="00D70542"/>
    <w:rsid w:val="00D70B3C"/>
    <w:rsid w:val="00D70F2B"/>
    <w:rsid w:val="00D738BE"/>
    <w:rsid w:val="00D7480E"/>
    <w:rsid w:val="00D75B4F"/>
    <w:rsid w:val="00D75CEA"/>
    <w:rsid w:val="00D76F35"/>
    <w:rsid w:val="00D77934"/>
    <w:rsid w:val="00D77EF3"/>
    <w:rsid w:val="00D77FBE"/>
    <w:rsid w:val="00D8071A"/>
    <w:rsid w:val="00D80806"/>
    <w:rsid w:val="00D80A16"/>
    <w:rsid w:val="00D80CCB"/>
    <w:rsid w:val="00D82D7C"/>
    <w:rsid w:val="00D83A26"/>
    <w:rsid w:val="00D87A8E"/>
    <w:rsid w:val="00D905D1"/>
    <w:rsid w:val="00D9286D"/>
    <w:rsid w:val="00D92DB9"/>
    <w:rsid w:val="00D935CD"/>
    <w:rsid w:val="00D949A2"/>
    <w:rsid w:val="00D949F7"/>
    <w:rsid w:val="00D94D2A"/>
    <w:rsid w:val="00D9557D"/>
    <w:rsid w:val="00D96175"/>
    <w:rsid w:val="00D975D9"/>
    <w:rsid w:val="00DA239B"/>
    <w:rsid w:val="00DA2645"/>
    <w:rsid w:val="00DA2697"/>
    <w:rsid w:val="00DA2BFB"/>
    <w:rsid w:val="00DA3E7A"/>
    <w:rsid w:val="00DA423C"/>
    <w:rsid w:val="00DA5EE5"/>
    <w:rsid w:val="00DA68C5"/>
    <w:rsid w:val="00DB0C68"/>
    <w:rsid w:val="00DB2918"/>
    <w:rsid w:val="00DB2F82"/>
    <w:rsid w:val="00DB316E"/>
    <w:rsid w:val="00DB36B1"/>
    <w:rsid w:val="00DB41E6"/>
    <w:rsid w:val="00DB4780"/>
    <w:rsid w:val="00DB4E99"/>
    <w:rsid w:val="00DB520E"/>
    <w:rsid w:val="00DB588B"/>
    <w:rsid w:val="00DB5D70"/>
    <w:rsid w:val="00DB66D3"/>
    <w:rsid w:val="00DB758F"/>
    <w:rsid w:val="00DC0751"/>
    <w:rsid w:val="00DC077A"/>
    <w:rsid w:val="00DC0E35"/>
    <w:rsid w:val="00DC16CF"/>
    <w:rsid w:val="00DC221F"/>
    <w:rsid w:val="00DC5EFC"/>
    <w:rsid w:val="00DC6B05"/>
    <w:rsid w:val="00DD1403"/>
    <w:rsid w:val="00DD162D"/>
    <w:rsid w:val="00DD1D33"/>
    <w:rsid w:val="00DD2198"/>
    <w:rsid w:val="00DD2DB7"/>
    <w:rsid w:val="00DD3512"/>
    <w:rsid w:val="00DD3A93"/>
    <w:rsid w:val="00DD6B6B"/>
    <w:rsid w:val="00DD7A2C"/>
    <w:rsid w:val="00DE1462"/>
    <w:rsid w:val="00DE1816"/>
    <w:rsid w:val="00DE28BB"/>
    <w:rsid w:val="00DE4205"/>
    <w:rsid w:val="00DE65D3"/>
    <w:rsid w:val="00DE6B0D"/>
    <w:rsid w:val="00DE7218"/>
    <w:rsid w:val="00DE7549"/>
    <w:rsid w:val="00DE760D"/>
    <w:rsid w:val="00DF211F"/>
    <w:rsid w:val="00DF2852"/>
    <w:rsid w:val="00DF2BDD"/>
    <w:rsid w:val="00DF3022"/>
    <w:rsid w:val="00DF3D21"/>
    <w:rsid w:val="00DF42F0"/>
    <w:rsid w:val="00DF63CF"/>
    <w:rsid w:val="00E002B9"/>
    <w:rsid w:val="00E00336"/>
    <w:rsid w:val="00E00C5F"/>
    <w:rsid w:val="00E00EF6"/>
    <w:rsid w:val="00E02996"/>
    <w:rsid w:val="00E05DE6"/>
    <w:rsid w:val="00E07040"/>
    <w:rsid w:val="00E106E0"/>
    <w:rsid w:val="00E11AF4"/>
    <w:rsid w:val="00E1382A"/>
    <w:rsid w:val="00E13981"/>
    <w:rsid w:val="00E1426E"/>
    <w:rsid w:val="00E14611"/>
    <w:rsid w:val="00E14F3A"/>
    <w:rsid w:val="00E16294"/>
    <w:rsid w:val="00E16527"/>
    <w:rsid w:val="00E16D0D"/>
    <w:rsid w:val="00E16F5B"/>
    <w:rsid w:val="00E172E1"/>
    <w:rsid w:val="00E17C7C"/>
    <w:rsid w:val="00E17F11"/>
    <w:rsid w:val="00E200B1"/>
    <w:rsid w:val="00E2201F"/>
    <w:rsid w:val="00E244B8"/>
    <w:rsid w:val="00E24F4E"/>
    <w:rsid w:val="00E264DF"/>
    <w:rsid w:val="00E2735D"/>
    <w:rsid w:val="00E30A29"/>
    <w:rsid w:val="00E31B11"/>
    <w:rsid w:val="00E31DB9"/>
    <w:rsid w:val="00E33A17"/>
    <w:rsid w:val="00E33C8B"/>
    <w:rsid w:val="00E344CA"/>
    <w:rsid w:val="00E3555C"/>
    <w:rsid w:val="00E36672"/>
    <w:rsid w:val="00E37210"/>
    <w:rsid w:val="00E374BE"/>
    <w:rsid w:val="00E416A3"/>
    <w:rsid w:val="00E4282E"/>
    <w:rsid w:val="00E42BE8"/>
    <w:rsid w:val="00E459B2"/>
    <w:rsid w:val="00E47E29"/>
    <w:rsid w:val="00E52E98"/>
    <w:rsid w:val="00E533E3"/>
    <w:rsid w:val="00E53464"/>
    <w:rsid w:val="00E54225"/>
    <w:rsid w:val="00E54414"/>
    <w:rsid w:val="00E55CEE"/>
    <w:rsid w:val="00E61552"/>
    <w:rsid w:val="00E616A1"/>
    <w:rsid w:val="00E62249"/>
    <w:rsid w:val="00E626C2"/>
    <w:rsid w:val="00E6336F"/>
    <w:rsid w:val="00E63F0A"/>
    <w:rsid w:val="00E64D26"/>
    <w:rsid w:val="00E64DD1"/>
    <w:rsid w:val="00E650B2"/>
    <w:rsid w:val="00E65831"/>
    <w:rsid w:val="00E65E66"/>
    <w:rsid w:val="00E67A85"/>
    <w:rsid w:val="00E7045A"/>
    <w:rsid w:val="00E71295"/>
    <w:rsid w:val="00E715BF"/>
    <w:rsid w:val="00E71F5D"/>
    <w:rsid w:val="00E71F97"/>
    <w:rsid w:val="00E7353B"/>
    <w:rsid w:val="00E73607"/>
    <w:rsid w:val="00E74327"/>
    <w:rsid w:val="00E802DE"/>
    <w:rsid w:val="00E803B7"/>
    <w:rsid w:val="00E82911"/>
    <w:rsid w:val="00E82F2E"/>
    <w:rsid w:val="00E83E33"/>
    <w:rsid w:val="00E840AD"/>
    <w:rsid w:val="00E853F8"/>
    <w:rsid w:val="00E87B66"/>
    <w:rsid w:val="00E900B5"/>
    <w:rsid w:val="00E90314"/>
    <w:rsid w:val="00E903D5"/>
    <w:rsid w:val="00E90741"/>
    <w:rsid w:val="00E908EB"/>
    <w:rsid w:val="00E91232"/>
    <w:rsid w:val="00E9175B"/>
    <w:rsid w:val="00E9243B"/>
    <w:rsid w:val="00E931C4"/>
    <w:rsid w:val="00E94E33"/>
    <w:rsid w:val="00E95D26"/>
    <w:rsid w:val="00E96BDA"/>
    <w:rsid w:val="00E96F48"/>
    <w:rsid w:val="00E97A77"/>
    <w:rsid w:val="00EA1933"/>
    <w:rsid w:val="00EA45FD"/>
    <w:rsid w:val="00EA4B51"/>
    <w:rsid w:val="00EA6111"/>
    <w:rsid w:val="00EA6415"/>
    <w:rsid w:val="00EA6DD0"/>
    <w:rsid w:val="00EA79FA"/>
    <w:rsid w:val="00EB1FEE"/>
    <w:rsid w:val="00EB3239"/>
    <w:rsid w:val="00EB3FAB"/>
    <w:rsid w:val="00EB7637"/>
    <w:rsid w:val="00EB7679"/>
    <w:rsid w:val="00EC1CD0"/>
    <w:rsid w:val="00EC1F60"/>
    <w:rsid w:val="00EC20B5"/>
    <w:rsid w:val="00EC2FE7"/>
    <w:rsid w:val="00EC4345"/>
    <w:rsid w:val="00EC563F"/>
    <w:rsid w:val="00EC6379"/>
    <w:rsid w:val="00EC72A5"/>
    <w:rsid w:val="00EC73E5"/>
    <w:rsid w:val="00EC7497"/>
    <w:rsid w:val="00ED0E66"/>
    <w:rsid w:val="00ED3F66"/>
    <w:rsid w:val="00ED424A"/>
    <w:rsid w:val="00ED47AF"/>
    <w:rsid w:val="00ED4861"/>
    <w:rsid w:val="00ED4C69"/>
    <w:rsid w:val="00ED5BBF"/>
    <w:rsid w:val="00ED75E0"/>
    <w:rsid w:val="00EE001C"/>
    <w:rsid w:val="00EE01C6"/>
    <w:rsid w:val="00EE0ACB"/>
    <w:rsid w:val="00EE2344"/>
    <w:rsid w:val="00EE31F6"/>
    <w:rsid w:val="00EE507D"/>
    <w:rsid w:val="00EE6964"/>
    <w:rsid w:val="00EE781E"/>
    <w:rsid w:val="00EF4AF0"/>
    <w:rsid w:val="00EF4F24"/>
    <w:rsid w:val="00EF7297"/>
    <w:rsid w:val="00EF7940"/>
    <w:rsid w:val="00F000CB"/>
    <w:rsid w:val="00F0073B"/>
    <w:rsid w:val="00F00A89"/>
    <w:rsid w:val="00F01209"/>
    <w:rsid w:val="00F0290D"/>
    <w:rsid w:val="00F04CF8"/>
    <w:rsid w:val="00F05289"/>
    <w:rsid w:val="00F0582F"/>
    <w:rsid w:val="00F05A9C"/>
    <w:rsid w:val="00F05AC6"/>
    <w:rsid w:val="00F05F3F"/>
    <w:rsid w:val="00F066AC"/>
    <w:rsid w:val="00F071A1"/>
    <w:rsid w:val="00F07971"/>
    <w:rsid w:val="00F13FA7"/>
    <w:rsid w:val="00F146BA"/>
    <w:rsid w:val="00F14BB6"/>
    <w:rsid w:val="00F20659"/>
    <w:rsid w:val="00F2154C"/>
    <w:rsid w:val="00F21EE4"/>
    <w:rsid w:val="00F2256A"/>
    <w:rsid w:val="00F234A8"/>
    <w:rsid w:val="00F24203"/>
    <w:rsid w:val="00F2457F"/>
    <w:rsid w:val="00F24714"/>
    <w:rsid w:val="00F24C18"/>
    <w:rsid w:val="00F26086"/>
    <w:rsid w:val="00F26FFE"/>
    <w:rsid w:val="00F27A5F"/>
    <w:rsid w:val="00F33EC0"/>
    <w:rsid w:val="00F34D5A"/>
    <w:rsid w:val="00F350B3"/>
    <w:rsid w:val="00F35473"/>
    <w:rsid w:val="00F367EA"/>
    <w:rsid w:val="00F4146E"/>
    <w:rsid w:val="00F4154A"/>
    <w:rsid w:val="00F4305B"/>
    <w:rsid w:val="00F43DB0"/>
    <w:rsid w:val="00F441A9"/>
    <w:rsid w:val="00F45E1F"/>
    <w:rsid w:val="00F46BCC"/>
    <w:rsid w:val="00F46EA5"/>
    <w:rsid w:val="00F474B0"/>
    <w:rsid w:val="00F47617"/>
    <w:rsid w:val="00F51215"/>
    <w:rsid w:val="00F513B9"/>
    <w:rsid w:val="00F515FE"/>
    <w:rsid w:val="00F521AA"/>
    <w:rsid w:val="00F53248"/>
    <w:rsid w:val="00F53CAD"/>
    <w:rsid w:val="00F560B4"/>
    <w:rsid w:val="00F56208"/>
    <w:rsid w:val="00F5643C"/>
    <w:rsid w:val="00F61D07"/>
    <w:rsid w:val="00F61D0C"/>
    <w:rsid w:val="00F620A8"/>
    <w:rsid w:val="00F6286C"/>
    <w:rsid w:val="00F635D2"/>
    <w:rsid w:val="00F63947"/>
    <w:rsid w:val="00F64000"/>
    <w:rsid w:val="00F64B67"/>
    <w:rsid w:val="00F64EE3"/>
    <w:rsid w:val="00F67ECD"/>
    <w:rsid w:val="00F721B2"/>
    <w:rsid w:val="00F73CB8"/>
    <w:rsid w:val="00F742DE"/>
    <w:rsid w:val="00F757D4"/>
    <w:rsid w:val="00F77A2B"/>
    <w:rsid w:val="00F80794"/>
    <w:rsid w:val="00F81E17"/>
    <w:rsid w:val="00F82185"/>
    <w:rsid w:val="00F8317F"/>
    <w:rsid w:val="00F8586B"/>
    <w:rsid w:val="00F85A11"/>
    <w:rsid w:val="00F87763"/>
    <w:rsid w:val="00F87D2E"/>
    <w:rsid w:val="00F90E98"/>
    <w:rsid w:val="00F9137A"/>
    <w:rsid w:val="00F94BF7"/>
    <w:rsid w:val="00F9678D"/>
    <w:rsid w:val="00F96B14"/>
    <w:rsid w:val="00FA000D"/>
    <w:rsid w:val="00FA084C"/>
    <w:rsid w:val="00FA2026"/>
    <w:rsid w:val="00FA2436"/>
    <w:rsid w:val="00FA41E1"/>
    <w:rsid w:val="00FA54BA"/>
    <w:rsid w:val="00FA5A75"/>
    <w:rsid w:val="00FA718A"/>
    <w:rsid w:val="00FA7CCD"/>
    <w:rsid w:val="00FB0270"/>
    <w:rsid w:val="00FB3AD6"/>
    <w:rsid w:val="00FB3F7D"/>
    <w:rsid w:val="00FC018E"/>
    <w:rsid w:val="00FC0B78"/>
    <w:rsid w:val="00FC1092"/>
    <w:rsid w:val="00FC201D"/>
    <w:rsid w:val="00FC30AF"/>
    <w:rsid w:val="00FC3693"/>
    <w:rsid w:val="00FC3BAC"/>
    <w:rsid w:val="00FC40AC"/>
    <w:rsid w:val="00FC6867"/>
    <w:rsid w:val="00FC6BDF"/>
    <w:rsid w:val="00FC7E7C"/>
    <w:rsid w:val="00FD0082"/>
    <w:rsid w:val="00FD07C2"/>
    <w:rsid w:val="00FD1C47"/>
    <w:rsid w:val="00FD2B9B"/>
    <w:rsid w:val="00FD2DE9"/>
    <w:rsid w:val="00FD35AF"/>
    <w:rsid w:val="00FD3F78"/>
    <w:rsid w:val="00FD41A4"/>
    <w:rsid w:val="00FD60A2"/>
    <w:rsid w:val="00FD747D"/>
    <w:rsid w:val="00FD79CA"/>
    <w:rsid w:val="00FD7A08"/>
    <w:rsid w:val="00FD7EE2"/>
    <w:rsid w:val="00FE1A58"/>
    <w:rsid w:val="00FE38F1"/>
    <w:rsid w:val="00FE4724"/>
    <w:rsid w:val="00FE6C3D"/>
    <w:rsid w:val="00FE7552"/>
    <w:rsid w:val="00FF08B9"/>
    <w:rsid w:val="00FF0D03"/>
    <w:rsid w:val="00FF1231"/>
    <w:rsid w:val="00FF2E15"/>
    <w:rsid w:val="00FF3311"/>
    <w:rsid w:val="00FF4D42"/>
    <w:rsid w:val="00FF52BF"/>
    <w:rsid w:val="00FF59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00B1F45"/>
  <w15:chartTrackingRefBased/>
  <w15:docId w15:val="{23A629B7-2DE9-4E49-A74D-8270ADDA0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szCs w:val="24"/>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59DA"/>
    <w:pPr>
      <w:spacing w:before="100" w:beforeAutospacing="1" w:after="100" w:afterAutospacing="1"/>
    </w:pPr>
  </w:style>
  <w:style w:type="paragraph" w:styleId="Titre1">
    <w:name w:val="heading 1"/>
    <w:basedOn w:val="Normal"/>
    <w:next w:val="Normal"/>
    <w:qFormat/>
    <w:pPr>
      <w:keepNext/>
      <w:numPr>
        <w:numId w:val="1"/>
      </w:numPr>
      <w:spacing w:before="240" w:after="240"/>
      <w:jc w:val="both"/>
      <w:outlineLvl w:val="0"/>
    </w:pPr>
    <w:rPr>
      <w:b/>
      <w:smallCaps/>
      <w:sz w:val="24"/>
      <w:lang w:eastAsia="en-US"/>
    </w:rPr>
  </w:style>
  <w:style w:type="paragraph" w:styleId="Titre2">
    <w:name w:val="heading 2"/>
    <w:basedOn w:val="Normal"/>
    <w:next w:val="Normal"/>
    <w:link w:val="Titre2Car"/>
    <w:qFormat/>
    <w:rsid w:val="008B0511"/>
    <w:pPr>
      <w:keepNext/>
      <w:spacing w:before="240" w:after="120"/>
      <w:jc w:val="both"/>
      <w:outlineLvl w:val="1"/>
    </w:pPr>
    <w:rPr>
      <w:b/>
      <w:smallCaps/>
      <w:sz w:val="28"/>
      <w:u w:val="single"/>
      <w:lang w:eastAsia="en-US"/>
    </w:rPr>
  </w:style>
  <w:style w:type="paragraph" w:styleId="Titre3">
    <w:name w:val="heading 3"/>
    <w:basedOn w:val="Normal"/>
    <w:next w:val="Normal"/>
    <w:qFormat/>
    <w:pPr>
      <w:keepNext/>
      <w:numPr>
        <w:ilvl w:val="2"/>
        <w:numId w:val="1"/>
      </w:numPr>
      <w:spacing w:after="240"/>
      <w:jc w:val="both"/>
      <w:outlineLvl w:val="2"/>
    </w:pPr>
    <w:rPr>
      <w:i/>
      <w:sz w:val="24"/>
      <w:lang w:eastAsia="en-US"/>
    </w:rPr>
  </w:style>
  <w:style w:type="paragraph" w:styleId="Titre4">
    <w:name w:val="heading 4"/>
    <w:basedOn w:val="Normal"/>
    <w:next w:val="Normal"/>
    <w:qFormat/>
    <w:pPr>
      <w:keepNext/>
      <w:numPr>
        <w:ilvl w:val="3"/>
        <w:numId w:val="1"/>
      </w:numPr>
      <w:spacing w:after="240"/>
      <w:jc w:val="both"/>
      <w:outlineLvl w:val="3"/>
    </w:pPr>
    <w:rPr>
      <w:sz w:val="24"/>
      <w:lang w:eastAsia="en-U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ZCom">
    <w:name w:val="Z_Com"/>
    <w:basedOn w:val="Normal"/>
    <w:next w:val="ZDGName"/>
    <w:pPr>
      <w:widowControl w:val="0"/>
      <w:ind w:right="85"/>
      <w:jc w:val="both"/>
    </w:pPr>
    <w:rPr>
      <w:rFonts w:ascii="Arial" w:hAnsi="Arial"/>
      <w:snapToGrid w:val="0"/>
      <w:sz w:val="24"/>
      <w:lang w:eastAsia="en-US"/>
    </w:rPr>
  </w:style>
  <w:style w:type="paragraph" w:customStyle="1" w:styleId="ZDGName">
    <w:name w:val="Z_DGName"/>
    <w:basedOn w:val="Normal"/>
    <w:pPr>
      <w:widowControl w:val="0"/>
      <w:ind w:right="85"/>
      <w:jc w:val="both"/>
    </w:pPr>
    <w:rPr>
      <w:rFonts w:ascii="Arial" w:hAnsi="Arial"/>
      <w:snapToGrid w:val="0"/>
      <w:sz w:val="16"/>
      <w:lang w:eastAsia="en-US"/>
    </w:rPr>
  </w:style>
  <w:style w:type="character" w:styleId="Appelnotedebasdep">
    <w:name w:val="footnote reference"/>
    <w:semiHidden/>
    <w:rPr>
      <w:vertAlign w:val="superscript"/>
    </w:rPr>
  </w:style>
  <w:style w:type="paragraph" w:styleId="Notedebasdepage">
    <w:name w:val="footnote text"/>
    <w:basedOn w:val="Normal"/>
    <w:link w:val="NotedebasdepageCar"/>
    <w:semiHidden/>
    <w:qFormat/>
    <w:rsid w:val="000B6F5B"/>
    <w:pPr>
      <w:spacing w:before="0" w:beforeAutospacing="0" w:after="0" w:afterAutospacing="0"/>
      <w:ind w:left="357" w:hanging="357"/>
      <w:jc w:val="both"/>
    </w:pPr>
  </w:style>
  <w:style w:type="character" w:styleId="Numrodepage">
    <w:name w:val="page number"/>
    <w:basedOn w:val="Policepardfaut"/>
  </w:style>
  <w:style w:type="paragraph" w:styleId="Pieddepage">
    <w:name w:val="footer"/>
    <w:basedOn w:val="Normal"/>
    <w:link w:val="PieddepageCar"/>
    <w:uiPriority w:val="99"/>
    <w:pPr>
      <w:tabs>
        <w:tab w:val="center" w:pos="4153"/>
        <w:tab w:val="right" w:pos="8306"/>
      </w:tabs>
    </w:pPr>
  </w:style>
  <w:style w:type="paragraph" w:styleId="En-tte">
    <w:name w:val="header"/>
    <w:basedOn w:val="Normal"/>
    <w:link w:val="En-tteCar"/>
    <w:pPr>
      <w:tabs>
        <w:tab w:val="center" w:pos="4153"/>
        <w:tab w:val="right" w:pos="8306"/>
      </w:tabs>
    </w:pPr>
  </w:style>
  <w:style w:type="paragraph" w:styleId="Date">
    <w:name w:val="Date"/>
    <w:basedOn w:val="Normal"/>
    <w:next w:val="References"/>
    <w:pPr>
      <w:ind w:left="5103" w:right="-567"/>
    </w:pPr>
    <w:rPr>
      <w:sz w:val="24"/>
    </w:rPr>
  </w:style>
  <w:style w:type="paragraph" w:customStyle="1" w:styleId="References">
    <w:name w:val="References"/>
    <w:basedOn w:val="Normal"/>
    <w:next w:val="Normal"/>
    <w:pPr>
      <w:spacing w:after="240"/>
      <w:ind w:left="5103"/>
    </w:pPr>
  </w:style>
  <w:style w:type="paragraph" w:customStyle="1" w:styleId="DefaultMargins">
    <w:name w:val="DefaultMargins"/>
    <w:rPr>
      <w:rFonts w:ascii="Arial" w:hAnsi="Arial"/>
      <w:snapToGrid w:val="0"/>
      <w:sz w:val="24"/>
      <w:lang w:val="en-US" w:eastAsia="en-US"/>
    </w:rPr>
  </w:style>
  <w:style w:type="character" w:styleId="Accentuation">
    <w:name w:val="Emphasis"/>
    <w:qFormat/>
    <w:rPr>
      <w:i/>
    </w:rPr>
  </w:style>
  <w:style w:type="paragraph" w:styleId="Textedebulles">
    <w:name w:val="Balloon Text"/>
    <w:basedOn w:val="Normal"/>
    <w:semiHidden/>
    <w:rPr>
      <w:rFonts w:ascii="Tahoma" w:hAnsi="Tahoma" w:cs="Tahoma"/>
      <w:sz w:val="16"/>
      <w:szCs w:val="16"/>
    </w:rPr>
  </w:style>
  <w:style w:type="paragraph" w:customStyle="1" w:styleId="Text1">
    <w:name w:val="Text 1"/>
    <w:basedOn w:val="Normal"/>
    <w:link w:val="Text1Char"/>
    <w:rsid w:val="00175AF4"/>
    <w:pPr>
      <w:spacing w:before="120" w:after="120"/>
      <w:ind w:left="850"/>
      <w:jc w:val="both"/>
    </w:pPr>
    <w:rPr>
      <w:sz w:val="24"/>
      <w:lang w:eastAsia="zh-CN"/>
    </w:rPr>
  </w:style>
  <w:style w:type="character" w:customStyle="1" w:styleId="Text1Char">
    <w:name w:val="Text 1 Char"/>
    <w:link w:val="Text1"/>
    <w:rsid w:val="00175AF4"/>
    <w:rPr>
      <w:sz w:val="24"/>
      <w:lang w:val="en-GB" w:eastAsia="zh-CN" w:bidi="ar-SA"/>
    </w:rPr>
  </w:style>
  <w:style w:type="character" w:styleId="Lienhypertexte">
    <w:name w:val="Hyperlink"/>
    <w:uiPriority w:val="99"/>
    <w:rsid w:val="004872C5"/>
    <w:rPr>
      <w:color w:val="0000FF"/>
      <w:u w:val="single"/>
    </w:rPr>
  </w:style>
  <w:style w:type="paragraph" w:customStyle="1" w:styleId="Char1">
    <w:name w:val="Char1"/>
    <w:basedOn w:val="Normal"/>
    <w:rsid w:val="00157B0A"/>
    <w:pPr>
      <w:spacing w:after="160" w:line="240" w:lineRule="exact"/>
    </w:pPr>
    <w:rPr>
      <w:rFonts w:ascii="Tahoma" w:hAnsi="Tahoma"/>
      <w:lang w:val="en-US" w:eastAsia="en-US"/>
    </w:rPr>
  </w:style>
  <w:style w:type="paragraph" w:customStyle="1" w:styleId="QuotedText">
    <w:name w:val="Quoted Text"/>
    <w:basedOn w:val="Normal"/>
    <w:rsid w:val="00157B0A"/>
    <w:pPr>
      <w:spacing w:before="120" w:after="120"/>
      <w:ind w:left="1417"/>
      <w:jc w:val="both"/>
    </w:pPr>
    <w:rPr>
      <w:sz w:val="24"/>
      <w:lang w:eastAsia="zh-CN"/>
    </w:rPr>
  </w:style>
  <w:style w:type="paragraph" w:customStyle="1" w:styleId="Point1">
    <w:name w:val="Point 1"/>
    <w:basedOn w:val="Normal"/>
    <w:link w:val="Point1Char"/>
    <w:rsid w:val="00157B0A"/>
    <w:pPr>
      <w:spacing w:before="120" w:after="120"/>
      <w:ind w:left="1417" w:hanging="567"/>
      <w:jc w:val="both"/>
    </w:pPr>
    <w:rPr>
      <w:sz w:val="24"/>
      <w:lang w:eastAsia="zh-CN"/>
    </w:rPr>
  </w:style>
  <w:style w:type="character" w:customStyle="1" w:styleId="Point1Char">
    <w:name w:val="Point 1 Char"/>
    <w:link w:val="Point1"/>
    <w:rsid w:val="00157B0A"/>
    <w:rPr>
      <w:sz w:val="24"/>
      <w:lang w:val="en-GB" w:eastAsia="zh-CN" w:bidi="ar-SA"/>
    </w:rPr>
  </w:style>
  <w:style w:type="paragraph" w:styleId="Explorateurdedocuments">
    <w:name w:val="Document Map"/>
    <w:basedOn w:val="Normal"/>
    <w:semiHidden/>
    <w:rsid w:val="002513FF"/>
    <w:pPr>
      <w:shd w:val="clear" w:color="auto" w:fill="000080"/>
    </w:pPr>
    <w:rPr>
      <w:rFonts w:ascii="Tahoma" w:hAnsi="Tahoma" w:cs="Tahoma"/>
    </w:rPr>
  </w:style>
  <w:style w:type="character" w:styleId="Marquedecommentaire">
    <w:name w:val="annotation reference"/>
    <w:uiPriority w:val="99"/>
    <w:rsid w:val="00696819"/>
    <w:rPr>
      <w:sz w:val="16"/>
      <w:szCs w:val="16"/>
    </w:rPr>
  </w:style>
  <w:style w:type="paragraph" w:styleId="Commentaire">
    <w:name w:val="annotation text"/>
    <w:basedOn w:val="Normal"/>
    <w:link w:val="CommentaireCar"/>
    <w:uiPriority w:val="99"/>
    <w:rsid w:val="00696819"/>
  </w:style>
  <w:style w:type="paragraph" w:styleId="Objetducommentaire">
    <w:name w:val="annotation subject"/>
    <w:basedOn w:val="Commentaire"/>
    <w:next w:val="Commentaire"/>
    <w:semiHidden/>
    <w:rsid w:val="00696819"/>
    <w:rPr>
      <w:b/>
      <w:bCs/>
    </w:rPr>
  </w:style>
  <w:style w:type="character" w:styleId="Lienhypertextesuivivisit">
    <w:name w:val="FollowedHyperlink"/>
    <w:rsid w:val="00CE7B6A"/>
    <w:rPr>
      <w:color w:val="800080"/>
      <w:u w:val="single"/>
    </w:rPr>
  </w:style>
  <w:style w:type="paragraph" w:customStyle="1" w:styleId="Rvision1">
    <w:name w:val="Révision1"/>
    <w:hidden/>
    <w:uiPriority w:val="99"/>
    <w:semiHidden/>
    <w:rsid w:val="00861D51"/>
    <w:rPr>
      <w:lang w:val="en-GB" w:eastAsia="ko-KR"/>
    </w:rPr>
  </w:style>
  <w:style w:type="paragraph" w:customStyle="1" w:styleId="Char1CharCharChar">
    <w:name w:val="Char1 Char Char Char"/>
    <w:basedOn w:val="Normal"/>
    <w:rsid w:val="00AE47A1"/>
    <w:pPr>
      <w:spacing w:after="160" w:line="240" w:lineRule="exact"/>
    </w:pPr>
    <w:rPr>
      <w:rFonts w:ascii="Tahoma" w:hAnsi="Tahoma"/>
      <w:lang w:val="en-US" w:eastAsia="en-US"/>
    </w:rPr>
  </w:style>
  <w:style w:type="character" w:customStyle="1" w:styleId="CommentaireCar">
    <w:name w:val="Commentaire Car"/>
    <w:link w:val="Commentaire"/>
    <w:uiPriority w:val="99"/>
    <w:rsid w:val="002C323D"/>
    <w:rPr>
      <w:lang w:eastAsia="ko-KR"/>
    </w:rPr>
  </w:style>
  <w:style w:type="paragraph" w:customStyle="1" w:styleId="ListDash">
    <w:name w:val="List Dash"/>
    <w:basedOn w:val="Normal"/>
    <w:rsid w:val="00732637"/>
    <w:pPr>
      <w:tabs>
        <w:tab w:val="num" w:pos="360"/>
      </w:tabs>
      <w:spacing w:after="240"/>
      <w:jc w:val="both"/>
    </w:pPr>
    <w:rPr>
      <w:sz w:val="24"/>
      <w:lang w:eastAsia="en-US"/>
    </w:rPr>
  </w:style>
  <w:style w:type="paragraph" w:customStyle="1" w:styleId="Heading2contracts">
    <w:name w:val="Heading 2 contracts"/>
    <w:basedOn w:val="Titre2"/>
    <w:link w:val="Heading2contractsChar"/>
    <w:qFormat/>
    <w:rsid w:val="00015FA0"/>
  </w:style>
  <w:style w:type="paragraph" w:customStyle="1" w:styleId="Heading1contract">
    <w:name w:val="Heading 1 contract"/>
    <w:basedOn w:val="Normal"/>
    <w:link w:val="Heading1contractChar"/>
    <w:qFormat/>
    <w:rsid w:val="005E6B2B"/>
    <w:pPr>
      <w:spacing w:before="240" w:after="240"/>
      <w:jc w:val="center"/>
    </w:pPr>
    <w:rPr>
      <w:b/>
      <w:caps/>
      <w:sz w:val="28"/>
      <w:u w:val="single"/>
    </w:rPr>
  </w:style>
  <w:style w:type="character" w:customStyle="1" w:styleId="Titre2Car">
    <w:name w:val="Titre 2 Car"/>
    <w:link w:val="Titre2"/>
    <w:rsid w:val="008B0511"/>
    <w:rPr>
      <w:b/>
      <w:smallCaps/>
      <w:sz w:val="28"/>
      <w:u w:val="single"/>
      <w:lang w:eastAsia="en-US"/>
    </w:rPr>
  </w:style>
  <w:style w:type="character" w:customStyle="1" w:styleId="Heading2contractsChar">
    <w:name w:val="Heading 2 contracts Char"/>
    <w:basedOn w:val="Titre2Car"/>
    <w:link w:val="Heading2contracts"/>
    <w:rsid w:val="00015FA0"/>
    <w:rPr>
      <w:b/>
      <w:smallCaps/>
      <w:sz w:val="28"/>
      <w:u w:val="single"/>
      <w:lang w:eastAsia="en-US"/>
    </w:rPr>
  </w:style>
  <w:style w:type="paragraph" w:customStyle="1" w:styleId="Heading3contract">
    <w:name w:val="Heading 3 contract"/>
    <w:basedOn w:val="Normal"/>
    <w:link w:val="Heading3contractChar"/>
    <w:autoRedefine/>
    <w:qFormat/>
    <w:rsid w:val="000B12BC"/>
    <w:pPr>
      <w:keepNext/>
      <w:spacing w:before="120" w:beforeAutospacing="0" w:after="0" w:afterAutospacing="0"/>
      <w:ind w:left="709" w:hanging="709"/>
      <w:jc w:val="both"/>
    </w:pPr>
    <w:rPr>
      <w:b/>
      <w:noProof/>
      <w:sz w:val="24"/>
    </w:rPr>
  </w:style>
  <w:style w:type="character" w:customStyle="1" w:styleId="Heading1contractChar">
    <w:name w:val="Heading 1 contract Char"/>
    <w:link w:val="Heading1contract"/>
    <w:rsid w:val="005E6B2B"/>
    <w:rPr>
      <w:b/>
      <w:caps/>
      <w:sz w:val="28"/>
      <w:u w:val="single"/>
      <w:lang w:eastAsia="ko-KR"/>
    </w:rPr>
  </w:style>
  <w:style w:type="paragraph" w:customStyle="1" w:styleId="wordsection1">
    <w:name w:val="wordsection1"/>
    <w:basedOn w:val="Normal"/>
    <w:uiPriority w:val="99"/>
    <w:rsid w:val="00DB5D70"/>
    <w:rPr>
      <w:rFonts w:eastAsia="Calibri"/>
      <w:sz w:val="24"/>
      <w:lang w:eastAsia="en-GB"/>
    </w:rPr>
  </w:style>
  <w:style w:type="character" w:customStyle="1" w:styleId="Heading3contractChar">
    <w:name w:val="Heading 3 contract Char"/>
    <w:link w:val="Heading3contract"/>
    <w:rsid w:val="000B12BC"/>
    <w:rPr>
      <w:rFonts w:asciiTheme="minorHAnsi" w:hAnsiTheme="minorHAnsi"/>
      <w:b/>
      <w:noProof/>
      <w:sz w:val="24"/>
      <w:szCs w:val="24"/>
      <w:lang w:eastAsia="ko-KR"/>
    </w:rPr>
  </w:style>
  <w:style w:type="character" w:customStyle="1" w:styleId="tw4winMark">
    <w:name w:val="tw4winMark"/>
    <w:rsid w:val="00EC4345"/>
    <w:rPr>
      <w:vanish/>
      <w:color w:val="800080"/>
      <w:vertAlign w:val="subscript"/>
    </w:rPr>
  </w:style>
  <w:style w:type="paragraph" w:customStyle="1" w:styleId="v">
    <w:name w:val="v"/>
    <w:basedOn w:val="Normal"/>
    <w:rsid w:val="00037E82"/>
    <w:pPr>
      <w:overflowPunct w:val="0"/>
      <w:autoSpaceDE w:val="0"/>
      <w:autoSpaceDN w:val="0"/>
      <w:adjustRightInd w:val="0"/>
      <w:spacing w:before="0" w:beforeAutospacing="0" w:after="0" w:afterAutospacing="0"/>
      <w:ind w:left="562" w:hanging="562"/>
      <w:jc w:val="both"/>
      <w:textAlignment w:val="baseline"/>
    </w:pPr>
    <w:rPr>
      <w:rFonts w:ascii="Arial" w:hAnsi="Arial"/>
      <w:sz w:val="22"/>
    </w:rPr>
  </w:style>
  <w:style w:type="paragraph" w:customStyle="1" w:styleId="u">
    <w:name w:val="u"/>
    <w:basedOn w:val="Normal"/>
    <w:rsid w:val="004216EF"/>
    <w:pPr>
      <w:overflowPunct w:val="0"/>
      <w:autoSpaceDE w:val="0"/>
      <w:autoSpaceDN w:val="0"/>
      <w:adjustRightInd w:val="0"/>
      <w:spacing w:before="0" w:beforeAutospacing="0" w:after="0" w:afterAutospacing="0"/>
      <w:ind w:left="562"/>
      <w:jc w:val="both"/>
      <w:textAlignment w:val="baseline"/>
    </w:pPr>
    <w:rPr>
      <w:rFonts w:ascii="Arial" w:hAnsi="Arial"/>
      <w:sz w:val="22"/>
    </w:rPr>
  </w:style>
  <w:style w:type="table" w:styleId="Grilledutableau">
    <w:name w:val="Table Grid"/>
    <w:basedOn w:val="TableauNormal"/>
    <w:uiPriority w:val="99"/>
    <w:rsid w:val="004216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basedOn w:val="Policepardfaut"/>
    <w:link w:val="Pieddepage"/>
    <w:uiPriority w:val="99"/>
    <w:rsid w:val="00D36A2D"/>
    <w:rPr>
      <w:lang w:val="en-GB" w:eastAsia="ko-KR"/>
    </w:rPr>
  </w:style>
  <w:style w:type="character" w:customStyle="1" w:styleId="NotedebasdepageCar">
    <w:name w:val="Note de bas de page Car"/>
    <w:basedOn w:val="Policepardfaut"/>
    <w:link w:val="Notedebasdepage"/>
    <w:semiHidden/>
    <w:rsid w:val="005A6E25"/>
    <w:rPr>
      <w:lang w:val="en-GB" w:eastAsia="ko-KR"/>
    </w:rPr>
  </w:style>
  <w:style w:type="paragraph" w:customStyle="1" w:styleId="TITF1">
    <w:name w:val="TITF1"/>
    <w:basedOn w:val="Normal"/>
    <w:rsid w:val="00CA6785"/>
    <w:pPr>
      <w:widowControl w:val="0"/>
      <w:numPr>
        <w:ilvl w:val="12"/>
      </w:numPr>
      <w:overflowPunct w:val="0"/>
      <w:autoSpaceDE w:val="0"/>
      <w:autoSpaceDN w:val="0"/>
      <w:adjustRightInd w:val="0"/>
      <w:spacing w:before="0" w:beforeAutospacing="0" w:after="540" w:afterAutospacing="0"/>
      <w:jc w:val="both"/>
      <w:textAlignment w:val="baseline"/>
    </w:pPr>
    <w:rPr>
      <w:rFonts w:ascii="Arial" w:hAnsi="Arial" w:cs="Arial"/>
      <w:b/>
      <w:caps/>
    </w:rPr>
  </w:style>
  <w:style w:type="character" w:customStyle="1" w:styleId="En-tteCar">
    <w:name w:val="En-tête Car"/>
    <w:basedOn w:val="Policepardfaut"/>
    <w:link w:val="En-tte"/>
    <w:rsid w:val="00CA6785"/>
    <w:rPr>
      <w:lang w:val="en-GB" w:eastAsia="ko-KR"/>
    </w:rPr>
  </w:style>
  <w:style w:type="paragraph" w:customStyle="1" w:styleId="a">
    <w:name w:val="a"/>
    <w:basedOn w:val="Normal"/>
    <w:rsid w:val="007667BA"/>
    <w:pPr>
      <w:overflowPunct w:val="0"/>
      <w:autoSpaceDE w:val="0"/>
      <w:autoSpaceDN w:val="0"/>
      <w:adjustRightInd w:val="0"/>
      <w:spacing w:before="0" w:beforeAutospacing="0" w:after="0" w:afterAutospacing="0"/>
      <w:jc w:val="both"/>
      <w:textAlignment w:val="baseline"/>
    </w:pPr>
    <w:rPr>
      <w:rFonts w:ascii="Arial" w:hAnsi="Arial"/>
      <w:sz w:val="22"/>
    </w:rPr>
  </w:style>
  <w:style w:type="paragraph" w:styleId="Paragraphedeliste">
    <w:name w:val="List Paragraph"/>
    <w:basedOn w:val="Normal"/>
    <w:uiPriority w:val="34"/>
    <w:qFormat/>
    <w:rsid w:val="006E0935"/>
    <w:pPr>
      <w:ind w:left="720"/>
      <w:contextualSpacing/>
    </w:pPr>
  </w:style>
  <w:style w:type="paragraph" w:customStyle="1" w:styleId="Char11">
    <w:name w:val="Char11"/>
    <w:basedOn w:val="Normal"/>
    <w:rsid w:val="007A579A"/>
    <w:pPr>
      <w:spacing w:before="0" w:beforeAutospacing="0" w:after="160" w:afterAutospacing="0" w:line="240" w:lineRule="exact"/>
    </w:pPr>
    <w:rPr>
      <w:rFonts w:ascii="Tahoma" w:hAnsi="Tahoma"/>
      <w:lang w:val="en-US" w:eastAsia="en-US"/>
    </w:rPr>
  </w:style>
  <w:style w:type="paragraph" w:styleId="Corpsdetexte">
    <w:name w:val="Body Text"/>
    <w:basedOn w:val="Normal"/>
    <w:link w:val="CorpsdetexteCar"/>
    <w:rsid w:val="00D43BF3"/>
    <w:pPr>
      <w:widowControl w:val="0"/>
      <w:spacing w:before="0" w:beforeAutospacing="0" w:after="0" w:afterAutospacing="0"/>
      <w:jc w:val="center"/>
    </w:pPr>
    <w:rPr>
      <w:rFonts w:ascii="Arial" w:hAnsi="Arial" w:cs="Arial"/>
      <w:b/>
      <w:caps/>
      <w:sz w:val="24"/>
    </w:rPr>
  </w:style>
  <w:style w:type="character" w:customStyle="1" w:styleId="CorpsdetexteCar">
    <w:name w:val="Corps de texte Car"/>
    <w:basedOn w:val="Policepardfaut"/>
    <w:link w:val="Corpsdetexte"/>
    <w:rsid w:val="00D43BF3"/>
    <w:rPr>
      <w:rFonts w:ascii="Arial" w:hAnsi="Arial" w:cs="Arial"/>
      <w:b/>
      <w:caps/>
      <w:sz w:val="24"/>
      <w:szCs w:val="24"/>
    </w:rPr>
  </w:style>
  <w:style w:type="character" w:styleId="lev">
    <w:name w:val="Strong"/>
    <w:basedOn w:val="Policepardfaut"/>
    <w:uiPriority w:val="22"/>
    <w:qFormat/>
    <w:rsid w:val="008E1F5D"/>
    <w:rPr>
      <w:b/>
      <w:bCs/>
    </w:rPr>
  </w:style>
  <w:style w:type="character" w:styleId="Mentionnonrsolue">
    <w:name w:val="Unresolved Mention"/>
    <w:basedOn w:val="Policepardfaut"/>
    <w:uiPriority w:val="99"/>
    <w:semiHidden/>
    <w:unhideWhenUsed/>
    <w:rsid w:val="00BD7270"/>
    <w:rPr>
      <w:color w:val="605E5C"/>
      <w:shd w:val="clear" w:color="auto" w:fill="E1DFDD"/>
    </w:rPr>
  </w:style>
  <w:style w:type="paragraph" w:styleId="NormalWeb">
    <w:name w:val="Normal (Web)"/>
    <w:basedOn w:val="Normal"/>
    <w:uiPriority w:val="99"/>
    <w:unhideWhenUsed/>
    <w:rsid w:val="00C27CBE"/>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96649">
      <w:bodyDiv w:val="1"/>
      <w:marLeft w:val="0"/>
      <w:marRight w:val="0"/>
      <w:marTop w:val="0"/>
      <w:marBottom w:val="0"/>
      <w:divBdr>
        <w:top w:val="none" w:sz="0" w:space="0" w:color="auto"/>
        <w:left w:val="none" w:sz="0" w:space="0" w:color="auto"/>
        <w:bottom w:val="none" w:sz="0" w:space="0" w:color="auto"/>
        <w:right w:val="none" w:sz="0" w:space="0" w:color="auto"/>
      </w:divBdr>
      <w:divsChild>
        <w:div w:id="1251424296">
          <w:marLeft w:val="0"/>
          <w:marRight w:val="0"/>
          <w:marTop w:val="0"/>
          <w:marBottom w:val="0"/>
          <w:divBdr>
            <w:top w:val="none" w:sz="0" w:space="0" w:color="auto"/>
            <w:left w:val="none" w:sz="0" w:space="0" w:color="auto"/>
            <w:bottom w:val="none" w:sz="0" w:space="0" w:color="auto"/>
            <w:right w:val="none" w:sz="0" w:space="0" w:color="auto"/>
          </w:divBdr>
          <w:divsChild>
            <w:div w:id="179781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0211">
      <w:bodyDiv w:val="1"/>
      <w:marLeft w:val="0"/>
      <w:marRight w:val="0"/>
      <w:marTop w:val="0"/>
      <w:marBottom w:val="0"/>
      <w:divBdr>
        <w:top w:val="none" w:sz="0" w:space="0" w:color="auto"/>
        <w:left w:val="none" w:sz="0" w:space="0" w:color="auto"/>
        <w:bottom w:val="none" w:sz="0" w:space="0" w:color="auto"/>
        <w:right w:val="none" w:sz="0" w:space="0" w:color="auto"/>
      </w:divBdr>
    </w:div>
    <w:div w:id="46103250">
      <w:bodyDiv w:val="1"/>
      <w:marLeft w:val="0"/>
      <w:marRight w:val="0"/>
      <w:marTop w:val="0"/>
      <w:marBottom w:val="0"/>
      <w:divBdr>
        <w:top w:val="none" w:sz="0" w:space="0" w:color="auto"/>
        <w:left w:val="none" w:sz="0" w:space="0" w:color="auto"/>
        <w:bottom w:val="none" w:sz="0" w:space="0" w:color="auto"/>
        <w:right w:val="none" w:sz="0" w:space="0" w:color="auto"/>
      </w:divBdr>
    </w:div>
    <w:div w:id="55974411">
      <w:bodyDiv w:val="1"/>
      <w:marLeft w:val="0"/>
      <w:marRight w:val="0"/>
      <w:marTop w:val="0"/>
      <w:marBottom w:val="0"/>
      <w:divBdr>
        <w:top w:val="none" w:sz="0" w:space="0" w:color="auto"/>
        <w:left w:val="none" w:sz="0" w:space="0" w:color="auto"/>
        <w:bottom w:val="none" w:sz="0" w:space="0" w:color="auto"/>
        <w:right w:val="none" w:sz="0" w:space="0" w:color="auto"/>
      </w:divBdr>
    </w:div>
    <w:div w:id="136344185">
      <w:bodyDiv w:val="1"/>
      <w:marLeft w:val="0"/>
      <w:marRight w:val="0"/>
      <w:marTop w:val="0"/>
      <w:marBottom w:val="0"/>
      <w:divBdr>
        <w:top w:val="none" w:sz="0" w:space="0" w:color="auto"/>
        <w:left w:val="none" w:sz="0" w:space="0" w:color="auto"/>
        <w:bottom w:val="none" w:sz="0" w:space="0" w:color="auto"/>
        <w:right w:val="none" w:sz="0" w:space="0" w:color="auto"/>
      </w:divBdr>
    </w:div>
    <w:div w:id="169757303">
      <w:bodyDiv w:val="1"/>
      <w:marLeft w:val="0"/>
      <w:marRight w:val="0"/>
      <w:marTop w:val="0"/>
      <w:marBottom w:val="0"/>
      <w:divBdr>
        <w:top w:val="none" w:sz="0" w:space="0" w:color="auto"/>
        <w:left w:val="none" w:sz="0" w:space="0" w:color="auto"/>
        <w:bottom w:val="none" w:sz="0" w:space="0" w:color="auto"/>
        <w:right w:val="none" w:sz="0" w:space="0" w:color="auto"/>
      </w:divBdr>
    </w:div>
    <w:div w:id="171184862">
      <w:bodyDiv w:val="1"/>
      <w:marLeft w:val="0"/>
      <w:marRight w:val="0"/>
      <w:marTop w:val="0"/>
      <w:marBottom w:val="0"/>
      <w:divBdr>
        <w:top w:val="none" w:sz="0" w:space="0" w:color="auto"/>
        <w:left w:val="none" w:sz="0" w:space="0" w:color="auto"/>
        <w:bottom w:val="none" w:sz="0" w:space="0" w:color="auto"/>
        <w:right w:val="none" w:sz="0" w:space="0" w:color="auto"/>
      </w:divBdr>
    </w:div>
    <w:div w:id="173224988">
      <w:bodyDiv w:val="1"/>
      <w:marLeft w:val="0"/>
      <w:marRight w:val="0"/>
      <w:marTop w:val="0"/>
      <w:marBottom w:val="0"/>
      <w:divBdr>
        <w:top w:val="none" w:sz="0" w:space="0" w:color="auto"/>
        <w:left w:val="none" w:sz="0" w:space="0" w:color="auto"/>
        <w:bottom w:val="none" w:sz="0" w:space="0" w:color="auto"/>
        <w:right w:val="none" w:sz="0" w:space="0" w:color="auto"/>
      </w:divBdr>
    </w:div>
    <w:div w:id="308897607">
      <w:bodyDiv w:val="1"/>
      <w:marLeft w:val="0"/>
      <w:marRight w:val="0"/>
      <w:marTop w:val="0"/>
      <w:marBottom w:val="0"/>
      <w:divBdr>
        <w:top w:val="none" w:sz="0" w:space="0" w:color="auto"/>
        <w:left w:val="none" w:sz="0" w:space="0" w:color="auto"/>
        <w:bottom w:val="none" w:sz="0" w:space="0" w:color="auto"/>
        <w:right w:val="none" w:sz="0" w:space="0" w:color="auto"/>
      </w:divBdr>
    </w:div>
    <w:div w:id="370151717">
      <w:bodyDiv w:val="1"/>
      <w:marLeft w:val="0"/>
      <w:marRight w:val="0"/>
      <w:marTop w:val="0"/>
      <w:marBottom w:val="0"/>
      <w:divBdr>
        <w:top w:val="none" w:sz="0" w:space="0" w:color="auto"/>
        <w:left w:val="none" w:sz="0" w:space="0" w:color="auto"/>
        <w:bottom w:val="none" w:sz="0" w:space="0" w:color="auto"/>
        <w:right w:val="none" w:sz="0" w:space="0" w:color="auto"/>
      </w:divBdr>
    </w:div>
    <w:div w:id="448161762">
      <w:bodyDiv w:val="1"/>
      <w:marLeft w:val="0"/>
      <w:marRight w:val="0"/>
      <w:marTop w:val="0"/>
      <w:marBottom w:val="0"/>
      <w:divBdr>
        <w:top w:val="none" w:sz="0" w:space="0" w:color="auto"/>
        <w:left w:val="none" w:sz="0" w:space="0" w:color="auto"/>
        <w:bottom w:val="none" w:sz="0" w:space="0" w:color="auto"/>
        <w:right w:val="none" w:sz="0" w:space="0" w:color="auto"/>
      </w:divBdr>
    </w:div>
    <w:div w:id="669526978">
      <w:bodyDiv w:val="1"/>
      <w:marLeft w:val="0"/>
      <w:marRight w:val="0"/>
      <w:marTop w:val="0"/>
      <w:marBottom w:val="0"/>
      <w:divBdr>
        <w:top w:val="none" w:sz="0" w:space="0" w:color="auto"/>
        <w:left w:val="none" w:sz="0" w:space="0" w:color="auto"/>
        <w:bottom w:val="none" w:sz="0" w:space="0" w:color="auto"/>
        <w:right w:val="none" w:sz="0" w:space="0" w:color="auto"/>
      </w:divBdr>
    </w:div>
    <w:div w:id="786125405">
      <w:bodyDiv w:val="1"/>
      <w:marLeft w:val="0"/>
      <w:marRight w:val="0"/>
      <w:marTop w:val="0"/>
      <w:marBottom w:val="0"/>
      <w:divBdr>
        <w:top w:val="none" w:sz="0" w:space="0" w:color="auto"/>
        <w:left w:val="none" w:sz="0" w:space="0" w:color="auto"/>
        <w:bottom w:val="none" w:sz="0" w:space="0" w:color="auto"/>
        <w:right w:val="none" w:sz="0" w:space="0" w:color="auto"/>
      </w:divBdr>
    </w:div>
    <w:div w:id="858422578">
      <w:bodyDiv w:val="1"/>
      <w:marLeft w:val="0"/>
      <w:marRight w:val="0"/>
      <w:marTop w:val="0"/>
      <w:marBottom w:val="0"/>
      <w:divBdr>
        <w:top w:val="none" w:sz="0" w:space="0" w:color="auto"/>
        <w:left w:val="none" w:sz="0" w:space="0" w:color="auto"/>
        <w:bottom w:val="none" w:sz="0" w:space="0" w:color="auto"/>
        <w:right w:val="none" w:sz="0" w:space="0" w:color="auto"/>
      </w:divBdr>
    </w:div>
    <w:div w:id="877201202">
      <w:bodyDiv w:val="1"/>
      <w:marLeft w:val="0"/>
      <w:marRight w:val="0"/>
      <w:marTop w:val="0"/>
      <w:marBottom w:val="0"/>
      <w:divBdr>
        <w:top w:val="none" w:sz="0" w:space="0" w:color="auto"/>
        <w:left w:val="none" w:sz="0" w:space="0" w:color="auto"/>
        <w:bottom w:val="none" w:sz="0" w:space="0" w:color="auto"/>
        <w:right w:val="none" w:sz="0" w:space="0" w:color="auto"/>
      </w:divBdr>
    </w:div>
    <w:div w:id="907114614">
      <w:bodyDiv w:val="1"/>
      <w:marLeft w:val="0"/>
      <w:marRight w:val="0"/>
      <w:marTop w:val="0"/>
      <w:marBottom w:val="0"/>
      <w:divBdr>
        <w:top w:val="none" w:sz="0" w:space="0" w:color="auto"/>
        <w:left w:val="none" w:sz="0" w:space="0" w:color="auto"/>
        <w:bottom w:val="none" w:sz="0" w:space="0" w:color="auto"/>
        <w:right w:val="none" w:sz="0" w:space="0" w:color="auto"/>
      </w:divBdr>
    </w:div>
    <w:div w:id="1043675104">
      <w:bodyDiv w:val="1"/>
      <w:marLeft w:val="0"/>
      <w:marRight w:val="0"/>
      <w:marTop w:val="0"/>
      <w:marBottom w:val="0"/>
      <w:divBdr>
        <w:top w:val="none" w:sz="0" w:space="0" w:color="auto"/>
        <w:left w:val="none" w:sz="0" w:space="0" w:color="auto"/>
        <w:bottom w:val="none" w:sz="0" w:space="0" w:color="auto"/>
        <w:right w:val="none" w:sz="0" w:space="0" w:color="auto"/>
      </w:divBdr>
    </w:div>
    <w:div w:id="1135290038">
      <w:bodyDiv w:val="1"/>
      <w:marLeft w:val="0"/>
      <w:marRight w:val="0"/>
      <w:marTop w:val="0"/>
      <w:marBottom w:val="0"/>
      <w:divBdr>
        <w:top w:val="none" w:sz="0" w:space="0" w:color="auto"/>
        <w:left w:val="none" w:sz="0" w:space="0" w:color="auto"/>
        <w:bottom w:val="none" w:sz="0" w:space="0" w:color="auto"/>
        <w:right w:val="none" w:sz="0" w:space="0" w:color="auto"/>
      </w:divBdr>
    </w:div>
    <w:div w:id="1260023385">
      <w:bodyDiv w:val="1"/>
      <w:marLeft w:val="0"/>
      <w:marRight w:val="0"/>
      <w:marTop w:val="0"/>
      <w:marBottom w:val="0"/>
      <w:divBdr>
        <w:top w:val="none" w:sz="0" w:space="0" w:color="auto"/>
        <w:left w:val="none" w:sz="0" w:space="0" w:color="auto"/>
        <w:bottom w:val="none" w:sz="0" w:space="0" w:color="auto"/>
        <w:right w:val="none" w:sz="0" w:space="0" w:color="auto"/>
      </w:divBdr>
    </w:div>
    <w:div w:id="1297680592">
      <w:bodyDiv w:val="1"/>
      <w:marLeft w:val="0"/>
      <w:marRight w:val="0"/>
      <w:marTop w:val="0"/>
      <w:marBottom w:val="0"/>
      <w:divBdr>
        <w:top w:val="none" w:sz="0" w:space="0" w:color="auto"/>
        <w:left w:val="none" w:sz="0" w:space="0" w:color="auto"/>
        <w:bottom w:val="none" w:sz="0" w:space="0" w:color="auto"/>
        <w:right w:val="none" w:sz="0" w:space="0" w:color="auto"/>
      </w:divBdr>
    </w:div>
    <w:div w:id="1529446302">
      <w:bodyDiv w:val="1"/>
      <w:marLeft w:val="0"/>
      <w:marRight w:val="0"/>
      <w:marTop w:val="0"/>
      <w:marBottom w:val="0"/>
      <w:divBdr>
        <w:top w:val="none" w:sz="0" w:space="0" w:color="auto"/>
        <w:left w:val="none" w:sz="0" w:space="0" w:color="auto"/>
        <w:bottom w:val="none" w:sz="0" w:space="0" w:color="auto"/>
        <w:right w:val="none" w:sz="0" w:space="0" w:color="auto"/>
      </w:divBdr>
    </w:div>
    <w:div w:id="1638291183">
      <w:bodyDiv w:val="1"/>
      <w:marLeft w:val="0"/>
      <w:marRight w:val="0"/>
      <w:marTop w:val="0"/>
      <w:marBottom w:val="0"/>
      <w:divBdr>
        <w:top w:val="none" w:sz="0" w:space="0" w:color="auto"/>
        <w:left w:val="none" w:sz="0" w:space="0" w:color="auto"/>
        <w:bottom w:val="none" w:sz="0" w:space="0" w:color="auto"/>
        <w:right w:val="none" w:sz="0" w:space="0" w:color="auto"/>
      </w:divBdr>
    </w:div>
    <w:div w:id="1676491310">
      <w:bodyDiv w:val="1"/>
      <w:marLeft w:val="0"/>
      <w:marRight w:val="0"/>
      <w:marTop w:val="0"/>
      <w:marBottom w:val="0"/>
      <w:divBdr>
        <w:top w:val="none" w:sz="0" w:space="0" w:color="auto"/>
        <w:left w:val="none" w:sz="0" w:space="0" w:color="auto"/>
        <w:bottom w:val="none" w:sz="0" w:space="0" w:color="auto"/>
        <w:right w:val="none" w:sz="0" w:space="0" w:color="auto"/>
      </w:divBdr>
    </w:div>
    <w:div w:id="1731344896">
      <w:bodyDiv w:val="1"/>
      <w:marLeft w:val="0"/>
      <w:marRight w:val="0"/>
      <w:marTop w:val="0"/>
      <w:marBottom w:val="0"/>
      <w:divBdr>
        <w:top w:val="none" w:sz="0" w:space="0" w:color="auto"/>
        <w:left w:val="none" w:sz="0" w:space="0" w:color="auto"/>
        <w:bottom w:val="none" w:sz="0" w:space="0" w:color="auto"/>
        <w:right w:val="none" w:sz="0" w:space="0" w:color="auto"/>
      </w:divBdr>
    </w:div>
    <w:div w:id="1764647427">
      <w:bodyDiv w:val="1"/>
      <w:marLeft w:val="0"/>
      <w:marRight w:val="0"/>
      <w:marTop w:val="0"/>
      <w:marBottom w:val="0"/>
      <w:divBdr>
        <w:top w:val="none" w:sz="0" w:space="0" w:color="auto"/>
        <w:left w:val="none" w:sz="0" w:space="0" w:color="auto"/>
        <w:bottom w:val="none" w:sz="0" w:space="0" w:color="auto"/>
        <w:right w:val="none" w:sz="0" w:space="0" w:color="auto"/>
      </w:divBdr>
    </w:div>
    <w:div w:id="1808277414">
      <w:bodyDiv w:val="1"/>
      <w:marLeft w:val="0"/>
      <w:marRight w:val="0"/>
      <w:marTop w:val="0"/>
      <w:marBottom w:val="0"/>
      <w:divBdr>
        <w:top w:val="none" w:sz="0" w:space="0" w:color="auto"/>
        <w:left w:val="none" w:sz="0" w:space="0" w:color="auto"/>
        <w:bottom w:val="none" w:sz="0" w:space="0" w:color="auto"/>
        <w:right w:val="none" w:sz="0" w:space="0" w:color="auto"/>
      </w:divBdr>
    </w:div>
    <w:div w:id="1863323583">
      <w:bodyDiv w:val="1"/>
      <w:marLeft w:val="0"/>
      <w:marRight w:val="0"/>
      <w:marTop w:val="0"/>
      <w:marBottom w:val="0"/>
      <w:divBdr>
        <w:top w:val="none" w:sz="0" w:space="0" w:color="auto"/>
        <w:left w:val="none" w:sz="0" w:space="0" w:color="auto"/>
        <w:bottom w:val="none" w:sz="0" w:space="0" w:color="auto"/>
        <w:right w:val="none" w:sz="0" w:space="0" w:color="auto"/>
      </w:divBdr>
    </w:div>
    <w:div w:id="1887373785">
      <w:bodyDiv w:val="1"/>
      <w:marLeft w:val="0"/>
      <w:marRight w:val="0"/>
      <w:marTop w:val="0"/>
      <w:marBottom w:val="0"/>
      <w:divBdr>
        <w:top w:val="none" w:sz="0" w:space="0" w:color="auto"/>
        <w:left w:val="none" w:sz="0" w:space="0" w:color="auto"/>
        <w:bottom w:val="none" w:sz="0" w:space="0" w:color="auto"/>
        <w:right w:val="none" w:sz="0" w:space="0" w:color="auto"/>
      </w:divBdr>
    </w:div>
    <w:div w:id="1963228623">
      <w:bodyDiv w:val="1"/>
      <w:marLeft w:val="0"/>
      <w:marRight w:val="0"/>
      <w:marTop w:val="0"/>
      <w:marBottom w:val="0"/>
      <w:divBdr>
        <w:top w:val="none" w:sz="0" w:space="0" w:color="auto"/>
        <w:left w:val="none" w:sz="0" w:space="0" w:color="auto"/>
        <w:bottom w:val="none" w:sz="0" w:space="0" w:color="auto"/>
        <w:right w:val="none" w:sz="0" w:space="0" w:color="auto"/>
      </w:divBdr>
    </w:div>
    <w:div w:id="1976595928">
      <w:bodyDiv w:val="1"/>
      <w:marLeft w:val="0"/>
      <w:marRight w:val="0"/>
      <w:marTop w:val="0"/>
      <w:marBottom w:val="0"/>
      <w:divBdr>
        <w:top w:val="none" w:sz="0" w:space="0" w:color="auto"/>
        <w:left w:val="none" w:sz="0" w:space="0" w:color="auto"/>
        <w:bottom w:val="none" w:sz="0" w:space="0" w:color="auto"/>
        <w:right w:val="none" w:sz="0" w:space="0" w:color="auto"/>
      </w:divBdr>
    </w:div>
    <w:div w:id="1976837172">
      <w:bodyDiv w:val="1"/>
      <w:marLeft w:val="0"/>
      <w:marRight w:val="0"/>
      <w:marTop w:val="0"/>
      <w:marBottom w:val="0"/>
      <w:divBdr>
        <w:top w:val="none" w:sz="0" w:space="0" w:color="auto"/>
        <w:left w:val="none" w:sz="0" w:space="0" w:color="auto"/>
        <w:bottom w:val="none" w:sz="0" w:space="0" w:color="auto"/>
        <w:right w:val="none" w:sz="0" w:space="0" w:color="auto"/>
      </w:divBdr>
    </w:div>
    <w:div w:id="1991012697">
      <w:bodyDiv w:val="1"/>
      <w:marLeft w:val="0"/>
      <w:marRight w:val="0"/>
      <w:marTop w:val="0"/>
      <w:marBottom w:val="0"/>
      <w:divBdr>
        <w:top w:val="none" w:sz="0" w:space="0" w:color="auto"/>
        <w:left w:val="none" w:sz="0" w:space="0" w:color="auto"/>
        <w:bottom w:val="none" w:sz="0" w:space="0" w:color="auto"/>
        <w:right w:val="none" w:sz="0" w:space="0" w:color="auto"/>
      </w:divBdr>
    </w:div>
    <w:div w:id="1991521929">
      <w:bodyDiv w:val="1"/>
      <w:marLeft w:val="0"/>
      <w:marRight w:val="0"/>
      <w:marTop w:val="0"/>
      <w:marBottom w:val="0"/>
      <w:divBdr>
        <w:top w:val="none" w:sz="0" w:space="0" w:color="auto"/>
        <w:left w:val="none" w:sz="0" w:space="0" w:color="auto"/>
        <w:bottom w:val="none" w:sz="0" w:space="0" w:color="auto"/>
        <w:right w:val="none" w:sz="0" w:space="0" w:color="auto"/>
      </w:divBdr>
    </w:div>
    <w:div w:id="1993946345">
      <w:bodyDiv w:val="1"/>
      <w:marLeft w:val="0"/>
      <w:marRight w:val="0"/>
      <w:marTop w:val="0"/>
      <w:marBottom w:val="0"/>
      <w:divBdr>
        <w:top w:val="none" w:sz="0" w:space="0" w:color="auto"/>
        <w:left w:val="none" w:sz="0" w:space="0" w:color="auto"/>
        <w:bottom w:val="none" w:sz="0" w:space="0" w:color="auto"/>
        <w:right w:val="none" w:sz="0" w:space="0" w:color="auto"/>
      </w:divBdr>
    </w:div>
    <w:div w:id="1999116057">
      <w:bodyDiv w:val="1"/>
      <w:marLeft w:val="0"/>
      <w:marRight w:val="0"/>
      <w:marTop w:val="0"/>
      <w:marBottom w:val="0"/>
      <w:divBdr>
        <w:top w:val="none" w:sz="0" w:space="0" w:color="auto"/>
        <w:left w:val="none" w:sz="0" w:space="0" w:color="auto"/>
        <w:bottom w:val="none" w:sz="0" w:space="0" w:color="auto"/>
        <w:right w:val="none" w:sz="0" w:space="0" w:color="auto"/>
      </w:divBdr>
    </w:div>
    <w:div w:id="2016683433">
      <w:bodyDiv w:val="1"/>
      <w:marLeft w:val="0"/>
      <w:marRight w:val="0"/>
      <w:marTop w:val="0"/>
      <w:marBottom w:val="0"/>
      <w:divBdr>
        <w:top w:val="none" w:sz="0" w:space="0" w:color="auto"/>
        <w:left w:val="none" w:sz="0" w:space="0" w:color="auto"/>
        <w:bottom w:val="none" w:sz="0" w:space="0" w:color="auto"/>
        <w:right w:val="none" w:sz="0" w:space="0" w:color="auto"/>
      </w:divBdr>
    </w:div>
    <w:div w:id="2031763419">
      <w:bodyDiv w:val="1"/>
      <w:marLeft w:val="0"/>
      <w:marRight w:val="0"/>
      <w:marTop w:val="0"/>
      <w:marBottom w:val="0"/>
      <w:divBdr>
        <w:top w:val="none" w:sz="0" w:space="0" w:color="auto"/>
        <w:left w:val="none" w:sz="0" w:space="0" w:color="auto"/>
        <w:bottom w:val="none" w:sz="0" w:space="0" w:color="auto"/>
        <w:right w:val="none" w:sz="0" w:space="0" w:color="auto"/>
      </w:divBdr>
    </w:div>
    <w:div w:id="2045518391">
      <w:bodyDiv w:val="1"/>
      <w:marLeft w:val="0"/>
      <w:marRight w:val="0"/>
      <w:marTop w:val="0"/>
      <w:marBottom w:val="0"/>
      <w:divBdr>
        <w:top w:val="none" w:sz="0" w:space="0" w:color="auto"/>
        <w:left w:val="none" w:sz="0" w:space="0" w:color="auto"/>
        <w:bottom w:val="none" w:sz="0" w:space="0" w:color="auto"/>
        <w:right w:val="none" w:sz="0" w:space="0" w:color="auto"/>
      </w:divBdr>
    </w:div>
    <w:div w:id="2064330167">
      <w:bodyDiv w:val="1"/>
      <w:marLeft w:val="0"/>
      <w:marRight w:val="0"/>
      <w:marTop w:val="0"/>
      <w:marBottom w:val="0"/>
      <w:divBdr>
        <w:top w:val="none" w:sz="0" w:space="0" w:color="auto"/>
        <w:left w:val="none" w:sz="0" w:space="0" w:color="auto"/>
        <w:bottom w:val="none" w:sz="0" w:space="0" w:color="auto"/>
        <w:right w:val="none" w:sz="0" w:space="0" w:color="auto"/>
      </w:divBdr>
    </w:div>
    <w:div w:id="211566451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o@expertisefrance.fr" TargetMode="External"/><Relationship Id="rId13" Type="http://schemas.openxmlformats.org/officeDocument/2006/relationships/hyperlink" Target="https://home.treasury.gov/policy-issues/financial-sanctions/sanctions-programs-and-country-information"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expertisefrance.fr/documents/20182/426622/Expertise+France+%E2%80%93+Code+de+conduite/2408659b-a84e-45ac-a142-47d5dc21faff" TargetMode="External"/><Relationship Id="rId7" Type="http://schemas.openxmlformats.org/officeDocument/2006/relationships/endnotes" Target="endnotes.xml"/><Relationship Id="rId12" Type="http://schemas.openxmlformats.org/officeDocument/2006/relationships/hyperlink" Target="https://gels-avoirs.dgtresor.gouv.fr/List" TargetMode="External"/><Relationship Id="rId17" Type="http://schemas.openxmlformats.org/officeDocument/2006/relationships/footer" Target="footer2.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s://www.ecologie.gouv.fr/sites/default/files/Guide_politique_achat_public_zero_deforestation.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anctionsmap.eu"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mailto:informatique.libertes@expertisefrance.fr" TargetMode="External"/><Relationship Id="rId10" Type="http://schemas.openxmlformats.org/officeDocument/2006/relationships/hyperlink" Target="https://www.un.org/securitycouncil/content/un-sc-consolidated-list"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sanctionsmap.eu" TargetMode="External"/><Relationship Id="rId14" Type="http://schemas.openxmlformats.org/officeDocument/2006/relationships/hyperlink" Target="https://www.worldbank.org/en/projects-operations/procurement/debarred-firms" TargetMode="External"/><Relationship Id="rId22" Type="http://schemas.openxmlformats.org/officeDocument/2006/relationships/hyperlink" Target="http://www.expertisefrance.fr"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ri par titre" Version="2003"/>
</file>

<file path=customXml/itemProps1.xml><?xml version="1.0" encoding="utf-8"?>
<ds:datastoreItem xmlns:ds="http://schemas.openxmlformats.org/officeDocument/2006/customXml" ds:itemID="{8DF6181E-C048-4A13-9730-4DA4F858A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1</Pages>
  <Words>11693</Words>
  <Characters>64315</Characters>
  <Application>Microsoft Office Word</Application>
  <DocSecurity>0</DocSecurity>
  <Lines>535</Lines>
  <Paragraphs>151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BUDG-2002-01958-00-00-EN-REV-00 (EN)</vt:lpstr>
      <vt:lpstr>BUDG-2002-01958-00-00-EN-REV-00 (EN)</vt:lpstr>
    </vt:vector>
  </TitlesOfParts>
  <Company>European Commission</Company>
  <LinksUpToDate>false</LinksUpToDate>
  <CharactersWithSpaces>75857</CharactersWithSpaces>
  <SharedDoc>false</SharedDoc>
  <HLinks>
    <vt:vector size="24" baseType="variant">
      <vt:variant>
        <vt:i4>4915210</vt:i4>
      </vt:variant>
      <vt:variant>
        <vt:i4>0</vt:i4>
      </vt:variant>
      <vt:variant>
        <vt:i4>0</vt:i4>
      </vt:variant>
      <vt:variant>
        <vt:i4>5</vt:i4>
      </vt:variant>
      <vt:variant>
        <vt:lpwstr>http://www.ec.europa.eu/eurostat/</vt:lpwstr>
      </vt:variant>
      <vt:variant>
        <vt:lpwstr/>
      </vt:variant>
      <vt:variant>
        <vt:i4>1441859</vt:i4>
      </vt:variant>
      <vt:variant>
        <vt:i4>6</vt:i4>
      </vt:variant>
      <vt:variant>
        <vt:i4>0</vt:i4>
      </vt:variant>
      <vt:variant>
        <vt:i4>5</vt:i4>
      </vt:variant>
      <vt:variant>
        <vt:lpwstr>http://intracomm.ec.testa.eu/budg/imp/procurement/_doc/_pdf/ipr-explanation-fr.pdf</vt:lpwstr>
      </vt:variant>
      <vt:variant>
        <vt:lpwstr/>
      </vt:variant>
      <vt:variant>
        <vt:i4>1769556</vt:i4>
      </vt:variant>
      <vt:variant>
        <vt:i4>3</vt:i4>
      </vt:variant>
      <vt:variant>
        <vt:i4>0</vt:i4>
      </vt:variant>
      <vt:variant>
        <vt:i4>5</vt:i4>
      </vt:variant>
      <vt:variant>
        <vt:lpwstr>http://intracomm.ec.testa.eu/budg/imp/procurement/_doc/_pdf/ipr-note-en.pdf</vt:lpwstr>
      </vt:variant>
      <vt:variant>
        <vt:lpwstr/>
      </vt:variant>
      <vt:variant>
        <vt:i4>1900607</vt:i4>
      </vt:variant>
      <vt:variant>
        <vt:i4>0</vt:i4>
      </vt:variant>
      <vt:variant>
        <vt:i4>0</vt:i4>
      </vt:variant>
      <vt:variant>
        <vt:i4>5</vt:i4>
      </vt:variant>
      <vt:variant>
        <vt:lpwstr>http://myintracomm.ec.europa.eu/hr_admin/fr/missions/Pages/index.aspx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BUDG-2002-01958-00-00-EN-REV-00 (EN)</dc:title>
  <dc:subject>Linguistic revision - Service contract</dc:subject>
  <dc:creator>amb</dc:creator>
  <cp:keywords/>
  <dc:description/>
  <cp:lastModifiedBy>RAJ</cp:lastModifiedBy>
  <cp:revision>23</cp:revision>
  <cp:lastPrinted>2016-12-12T14:17:00Z</cp:lastPrinted>
  <dcterms:created xsi:type="dcterms:W3CDTF">2024-10-14T13:58:00Z</dcterms:created>
  <dcterms:modified xsi:type="dcterms:W3CDTF">2026-05-28T15:19:00Z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